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626" w:rsidRPr="00346D0B" w:rsidRDefault="009E6016" w:rsidP="00A1698F">
      <w:pPr>
        <w:shd w:val="clear" w:color="auto" w:fill="FFFFFF" w:themeFill="background1"/>
        <w:ind w:firstLine="4253"/>
        <w:rPr>
          <w:rFonts w:ascii="Arial" w:hAnsi="Arial" w:cs="Arial"/>
          <w:b/>
        </w:rPr>
      </w:pPr>
      <w:r>
        <w:rPr>
          <w:noProof/>
          <w:lang w:eastAsia="en-GB"/>
        </w:rPr>
        <w:drawing>
          <wp:inline distT="0" distB="0" distL="0" distR="0">
            <wp:extent cx="2859795" cy="720211"/>
            <wp:effectExtent l="0" t="0" r="0" b="0"/>
            <wp:docPr id="1" name="Picture 1" descr="EP Logo.JPG"/>
            <wp:cNvGraphicFramePr/>
            <a:graphic xmlns:a="http://schemas.openxmlformats.org/drawingml/2006/main">
              <a:graphicData uri="http://schemas.openxmlformats.org/drawingml/2006/picture">
                <pic:pic xmlns:pic="http://schemas.openxmlformats.org/drawingml/2006/picture">
                  <pic:nvPicPr>
                    <pic:cNvPr id="3" name="Picture 2" descr="EP Logo.JPG"/>
                    <pic:cNvPicPr/>
                  </pic:nvPicPr>
                  <pic:blipFill>
                    <a:blip r:embed="rId8" cstate="print"/>
                    <a:stretch>
                      <a:fillRect/>
                    </a:stretch>
                  </pic:blipFill>
                  <pic:spPr>
                    <a:xfrm>
                      <a:off x="0" y="0"/>
                      <a:ext cx="2859795" cy="720211"/>
                    </a:xfrm>
                    <a:prstGeom prst="rect">
                      <a:avLst/>
                    </a:prstGeom>
                  </pic:spPr>
                </pic:pic>
              </a:graphicData>
            </a:graphic>
          </wp:inline>
        </w:drawing>
      </w: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346D0B" w:rsidP="007B4B06">
      <w:pPr>
        <w:shd w:val="clear" w:color="auto" w:fill="FFFFFF" w:themeFill="background1"/>
        <w:rPr>
          <w:rFonts w:ascii="Arial" w:hAnsi="Arial" w:cs="Arial"/>
          <w:b/>
          <w:sz w:val="28"/>
        </w:rPr>
      </w:pPr>
      <w:r>
        <w:rPr>
          <w:rFonts w:ascii="Arial" w:hAnsi="Arial" w:cs="Arial"/>
          <w:b/>
          <w:sz w:val="28"/>
        </w:rPr>
        <w:t xml:space="preserve">Edinburgh Partnership Review and Consultation of </w:t>
      </w:r>
      <w:r w:rsidR="00EE0EFE" w:rsidRPr="00346D0B">
        <w:rPr>
          <w:rFonts w:ascii="Arial" w:hAnsi="Arial" w:cs="Arial"/>
          <w:b/>
          <w:sz w:val="28"/>
        </w:rPr>
        <w:t>G</w:t>
      </w:r>
      <w:r>
        <w:rPr>
          <w:rFonts w:ascii="Arial" w:hAnsi="Arial" w:cs="Arial"/>
          <w:b/>
          <w:sz w:val="28"/>
        </w:rPr>
        <w:t>overnance and Community Planning Arrangements</w:t>
      </w:r>
    </w:p>
    <w:p w:rsidR="00F63626" w:rsidRPr="00346D0B" w:rsidRDefault="00F63626" w:rsidP="00A1698F">
      <w:pPr>
        <w:shd w:val="clear" w:color="auto" w:fill="FFFFFF" w:themeFill="background1"/>
        <w:rPr>
          <w:rFonts w:ascii="Arial" w:hAnsi="Arial" w:cs="Arial"/>
          <w:b/>
          <w:sz w:val="28"/>
        </w:rPr>
      </w:pPr>
    </w:p>
    <w:p w:rsidR="00EE0EFE" w:rsidRPr="00346D0B" w:rsidRDefault="00EE0EFE" w:rsidP="00A1698F">
      <w:pPr>
        <w:shd w:val="clear" w:color="auto" w:fill="FFFFFF" w:themeFill="background1"/>
        <w:rPr>
          <w:rFonts w:ascii="Arial" w:hAnsi="Arial" w:cs="Arial"/>
          <w:b/>
          <w:sz w:val="28"/>
        </w:rPr>
      </w:pPr>
    </w:p>
    <w:p w:rsidR="00346D0B" w:rsidRDefault="00346D0B" w:rsidP="00A1698F">
      <w:pPr>
        <w:shd w:val="clear" w:color="auto" w:fill="FFFFFF" w:themeFill="background1"/>
        <w:rPr>
          <w:rFonts w:ascii="Arial" w:hAnsi="Arial" w:cs="Arial"/>
          <w:b/>
          <w:sz w:val="28"/>
        </w:rPr>
      </w:pPr>
    </w:p>
    <w:p w:rsidR="00346D0B" w:rsidRDefault="00346D0B" w:rsidP="007B4B06">
      <w:pPr>
        <w:shd w:val="clear" w:color="auto" w:fill="FFFFFF" w:themeFill="background1"/>
        <w:rPr>
          <w:rFonts w:ascii="Arial" w:hAnsi="Arial" w:cs="Arial"/>
          <w:b/>
          <w:sz w:val="28"/>
        </w:rPr>
      </w:pPr>
    </w:p>
    <w:p w:rsidR="00F63626" w:rsidRPr="00346D0B" w:rsidRDefault="00EE0EFE" w:rsidP="005778F1">
      <w:pPr>
        <w:shd w:val="clear" w:color="auto" w:fill="FFFFFF" w:themeFill="background1"/>
        <w:jc w:val="center"/>
        <w:rPr>
          <w:rFonts w:ascii="Arial" w:hAnsi="Arial" w:cs="Arial"/>
          <w:b/>
        </w:rPr>
      </w:pPr>
      <w:r w:rsidRPr="00346D0B">
        <w:rPr>
          <w:rFonts w:ascii="Arial" w:hAnsi="Arial" w:cs="Arial"/>
          <w:b/>
          <w:sz w:val="28"/>
        </w:rPr>
        <w:t>J</w:t>
      </w:r>
      <w:r w:rsidR="00346D0B">
        <w:rPr>
          <w:rFonts w:ascii="Arial" w:hAnsi="Arial" w:cs="Arial"/>
          <w:b/>
          <w:sz w:val="28"/>
        </w:rPr>
        <w:t>u</w:t>
      </w:r>
      <w:r w:rsidR="00921B42">
        <w:rPr>
          <w:rFonts w:ascii="Arial" w:hAnsi="Arial" w:cs="Arial"/>
          <w:b/>
          <w:sz w:val="28"/>
        </w:rPr>
        <w:t>ly</w:t>
      </w:r>
      <w:r w:rsidRPr="00346D0B">
        <w:rPr>
          <w:rFonts w:ascii="Arial" w:hAnsi="Arial" w:cs="Arial"/>
          <w:b/>
          <w:sz w:val="28"/>
        </w:rPr>
        <w:t xml:space="preserve"> 2018</w:t>
      </w: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367B3F" w:rsidRPr="00346D0B" w:rsidRDefault="00F63626" w:rsidP="00A1698F">
      <w:pPr>
        <w:shd w:val="clear" w:color="auto" w:fill="FFFFFF" w:themeFill="background1"/>
        <w:rPr>
          <w:rFonts w:ascii="Arial" w:hAnsi="Arial" w:cs="Arial"/>
          <w:b/>
          <w:i/>
        </w:rPr>
      </w:pPr>
      <w:r w:rsidRPr="00346D0B">
        <w:rPr>
          <w:rFonts w:ascii="Arial" w:hAnsi="Arial" w:cs="Arial"/>
          <w:b/>
        </w:rPr>
        <w:br w:type="page"/>
      </w:r>
    </w:p>
    <w:p w:rsidR="00FC5E1F" w:rsidRDefault="00FC5E1F" w:rsidP="00A1698F">
      <w:pPr>
        <w:shd w:val="clear" w:color="auto" w:fill="FFFFFF" w:themeFill="background1"/>
        <w:rPr>
          <w:rFonts w:ascii="Arial" w:hAnsi="Arial" w:cs="Arial"/>
          <w:b/>
        </w:rPr>
      </w:pPr>
      <w:r>
        <w:rPr>
          <w:rFonts w:ascii="Arial" w:hAnsi="Arial" w:cs="Arial"/>
          <w:b/>
        </w:rPr>
        <w:t>Introduction</w:t>
      </w:r>
    </w:p>
    <w:p w:rsidR="003E7517" w:rsidRDefault="00FC5E1F" w:rsidP="00A1698F">
      <w:pPr>
        <w:rPr>
          <w:rFonts w:ascii="Arial" w:hAnsi="Arial" w:cs="Arial"/>
        </w:rPr>
      </w:pPr>
      <w:r w:rsidRPr="00AD70C8">
        <w:rPr>
          <w:rFonts w:ascii="Arial" w:hAnsi="Arial" w:cs="Arial"/>
          <w:color w:val="333333"/>
        </w:rPr>
        <w:t xml:space="preserve">Community planning </w:t>
      </w:r>
      <w:r w:rsidR="008B5544">
        <w:rPr>
          <w:rFonts w:ascii="Arial" w:hAnsi="Arial" w:cs="Arial"/>
          <w:color w:val="333333"/>
        </w:rPr>
        <w:t xml:space="preserve">brings together </w:t>
      </w:r>
      <w:r>
        <w:rPr>
          <w:rFonts w:ascii="Arial" w:hAnsi="Arial" w:cs="Arial"/>
          <w:color w:val="333333"/>
        </w:rPr>
        <w:t>public agencies</w:t>
      </w:r>
      <w:r w:rsidR="008B5544">
        <w:rPr>
          <w:rFonts w:ascii="Arial" w:hAnsi="Arial" w:cs="Arial"/>
          <w:color w:val="333333"/>
        </w:rPr>
        <w:t xml:space="preserve">, the third sector and communities to </w:t>
      </w:r>
      <w:r w:rsidRPr="00AD70C8">
        <w:rPr>
          <w:rFonts w:ascii="Arial" w:hAnsi="Arial" w:cs="Arial"/>
          <w:color w:val="333333"/>
        </w:rPr>
        <w:t>work together to plan and deliver services which make a real difference to people's lives</w:t>
      </w:r>
      <w:r w:rsidR="004F3A3F">
        <w:rPr>
          <w:rFonts w:ascii="Arial" w:hAnsi="Arial" w:cs="Arial"/>
          <w:color w:val="333333"/>
        </w:rPr>
        <w:t>.</w:t>
      </w:r>
      <w:r w:rsidR="005931E8">
        <w:rPr>
          <w:rFonts w:ascii="Arial" w:hAnsi="Arial" w:cs="Arial"/>
          <w:color w:val="333333"/>
        </w:rPr>
        <w:t xml:space="preserve"> </w:t>
      </w:r>
      <w:r w:rsidR="008B5544">
        <w:rPr>
          <w:rFonts w:ascii="Arial" w:hAnsi="Arial" w:cs="Arial"/>
        </w:rPr>
        <w:t>The Edinburgh Partnership</w:t>
      </w:r>
      <w:r w:rsidR="003E7517">
        <w:rPr>
          <w:rFonts w:ascii="Arial" w:hAnsi="Arial" w:cs="Arial"/>
        </w:rPr>
        <w:t xml:space="preserve"> involves these partners in overseeing this work for the city.</w:t>
      </w:r>
      <w:r w:rsidR="005931E8">
        <w:rPr>
          <w:rFonts w:ascii="Arial" w:hAnsi="Arial" w:cs="Arial"/>
        </w:rPr>
        <w:t xml:space="preserve"> </w:t>
      </w:r>
    </w:p>
    <w:p w:rsidR="00FC5E1F" w:rsidRDefault="008B5544" w:rsidP="00A1698F">
      <w:pPr>
        <w:rPr>
          <w:rFonts w:ascii="Arial" w:hAnsi="Arial" w:cs="Arial"/>
        </w:rPr>
      </w:pPr>
      <w:r>
        <w:rPr>
          <w:rFonts w:ascii="Arial" w:hAnsi="Arial" w:cs="Arial"/>
        </w:rPr>
        <w:t xml:space="preserve">The Edinburgh Partnership recognises that </w:t>
      </w:r>
      <w:r w:rsidR="005931E8">
        <w:rPr>
          <w:rFonts w:ascii="Arial" w:hAnsi="Arial" w:cs="Arial"/>
        </w:rPr>
        <w:t xml:space="preserve">we can improve </w:t>
      </w:r>
      <w:r>
        <w:rPr>
          <w:rFonts w:ascii="Arial" w:hAnsi="Arial" w:cs="Arial"/>
        </w:rPr>
        <w:t>community planning processes.</w:t>
      </w:r>
      <w:r w:rsidR="005931E8">
        <w:rPr>
          <w:rFonts w:ascii="Arial" w:hAnsi="Arial" w:cs="Arial"/>
        </w:rPr>
        <w:t xml:space="preserve"> </w:t>
      </w:r>
      <w:r w:rsidR="00FC5E1F">
        <w:rPr>
          <w:rFonts w:ascii="Arial" w:hAnsi="Arial" w:cs="Arial"/>
        </w:rPr>
        <w:t xml:space="preserve">In this consultation, </w:t>
      </w:r>
      <w:r>
        <w:rPr>
          <w:rFonts w:ascii="Arial" w:hAnsi="Arial" w:cs="Arial"/>
        </w:rPr>
        <w:t>the Edinburgh Partnership</w:t>
      </w:r>
      <w:r w:rsidR="00FC5E1F">
        <w:rPr>
          <w:rFonts w:ascii="Arial" w:hAnsi="Arial" w:cs="Arial"/>
        </w:rPr>
        <w:t xml:space="preserve"> </w:t>
      </w:r>
      <w:r>
        <w:rPr>
          <w:rFonts w:ascii="Arial" w:hAnsi="Arial" w:cs="Arial"/>
        </w:rPr>
        <w:t xml:space="preserve">would like </w:t>
      </w:r>
      <w:r w:rsidR="00FC5E1F">
        <w:rPr>
          <w:rFonts w:ascii="Arial" w:hAnsi="Arial" w:cs="Arial"/>
        </w:rPr>
        <w:t>to hear people’s views on:</w:t>
      </w:r>
    </w:p>
    <w:p w:rsidR="00FC5E1F" w:rsidRPr="00FC5E1F" w:rsidRDefault="00ED67B5" w:rsidP="00A1698F">
      <w:pPr>
        <w:pStyle w:val="ListParagraph"/>
        <w:numPr>
          <w:ilvl w:val="0"/>
          <w:numId w:val="27"/>
        </w:numPr>
        <w:rPr>
          <w:rFonts w:ascii="Arial" w:hAnsi="Arial" w:cs="Arial"/>
        </w:rPr>
      </w:pPr>
      <w:r>
        <w:rPr>
          <w:rFonts w:ascii="Arial" w:hAnsi="Arial" w:cs="Arial"/>
        </w:rPr>
        <w:t>h</w:t>
      </w:r>
      <w:r w:rsidR="00FC5E1F">
        <w:rPr>
          <w:rFonts w:ascii="Arial" w:hAnsi="Arial" w:cs="Arial"/>
        </w:rPr>
        <w:t>ow communit</w:t>
      </w:r>
      <w:r w:rsidR="005931E8">
        <w:rPr>
          <w:rFonts w:ascii="Arial" w:hAnsi="Arial" w:cs="Arial"/>
        </w:rPr>
        <w:t>ies and community groups can</w:t>
      </w:r>
      <w:r w:rsidR="005931E8" w:rsidRPr="005931E8">
        <w:rPr>
          <w:rFonts w:ascii="Arial" w:hAnsi="Arial" w:cs="Arial"/>
        </w:rPr>
        <w:t xml:space="preserve"> </w:t>
      </w:r>
      <w:r w:rsidR="005931E8">
        <w:rPr>
          <w:rFonts w:ascii="Arial" w:hAnsi="Arial" w:cs="Arial"/>
        </w:rPr>
        <w:t>more effectively</w:t>
      </w:r>
      <w:r w:rsidR="00BF4E9E">
        <w:rPr>
          <w:rFonts w:ascii="Arial" w:hAnsi="Arial" w:cs="Arial"/>
        </w:rPr>
        <w:t xml:space="preserve"> </w:t>
      </w:r>
      <w:r w:rsidR="0054591D">
        <w:rPr>
          <w:rFonts w:ascii="Arial" w:hAnsi="Arial" w:cs="Arial"/>
        </w:rPr>
        <w:t xml:space="preserve">influence </w:t>
      </w:r>
      <w:r w:rsidR="005931E8">
        <w:rPr>
          <w:rFonts w:ascii="Arial" w:hAnsi="Arial" w:cs="Arial"/>
        </w:rPr>
        <w:t xml:space="preserve">decisions about their community </w:t>
      </w:r>
    </w:p>
    <w:p w:rsidR="009E6016" w:rsidRDefault="003E7517" w:rsidP="00A1698F">
      <w:pPr>
        <w:pStyle w:val="ListParagraph"/>
        <w:numPr>
          <w:ilvl w:val="0"/>
          <w:numId w:val="27"/>
        </w:numPr>
        <w:rPr>
          <w:rFonts w:ascii="Arial" w:hAnsi="Arial" w:cs="Arial"/>
        </w:rPr>
      </w:pPr>
      <w:r>
        <w:rPr>
          <w:rFonts w:ascii="Arial" w:hAnsi="Arial" w:cs="Arial"/>
        </w:rPr>
        <w:t xml:space="preserve">how the </w:t>
      </w:r>
      <w:r w:rsidR="009E6016">
        <w:rPr>
          <w:rFonts w:ascii="Arial" w:hAnsi="Arial" w:cs="Arial"/>
        </w:rPr>
        <w:t xml:space="preserve">governance </w:t>
      </w:r>
      <w:r w:rsidR="00E20D08">
        <w:rPr>
          <w:rFonts w:ascii="Arial" w:hAnsi="Arial" w:cs="Arial"/>
        </w:rPr>
        <w:t>arrangements</w:t>
      </w:r>
      <w:r w:rsidR="009E6016">
        <w:rPr>
          <w:rFonts w:ascii="Arial" w:hAnsi="Arial" w:cs="Arial"/>
        </w:rPr>
        <w:t xml:space="preserve"> </w:t>
      </w:r>
      <w:r>
        <w:rPr>
          <w:rFonts w:ascii="Arial" w:hAnsi="Arial" w:cs="Arial"/>
        </w:rPr>
        <w:t>can be improved to</w:t>
      </w:r>
      <w:r w:rsidR="009E6016">
        <w:rPr>
          <w:rFonts w:ascii="Arial" w:hAnsi="Arial" w:cs="Arial"/>
        </w:rPr>
        <w:t xml:space="preserve">: </w:t>
      </w:r>
    </w:p>
    <w:p w:rsidR="00BF4E9E" w:rsidRPr="00BF4E9E" w:rsidRDefault="00ED67B5" w:rsidP="00A1698F">
      <w:pPr>
        <w:pStyle w:val="ListParagraph"/>
        <w:numPr>
          <w:ilvl w:val="1"/>
          <w:numId w:val="27"/>
        </w:numPr>
        <w:rPr>
          <w:rFonts w:ascii="Arial" w:hAnsi="Arial" w:cs="Arial"/>
          <w:b/>
        </w:rPr>
      </w:pPr>
      <w:r>
        <w:rPr>
          <w:rFonts w:ascii="Arial" w:hAnsi="Arial" w:cs="Arial"/>
        </w:rPr>
        <w:t>m</w:t>
      </w:r>
      <w:r w:rsidR="009E6016" w:rsidRPr="009E6016">
        <w:rPr>
          <w:rFonts w:ascii="Arial" w:hAnsi="Arial" w:cs="Arial"/>
        </w:rPr>
        <w:t>ake it clear how decisions are made</w:t>
      </w:r>
      <w:r w:rsidR="005931E8">
        <w:rPr>
          <w:rFonts w:ascii="Arial" w:hAnsi="Arial" w:cs="Arial"/>
        </w:rPr>
        <w:t>,</w:t>
      </w:r>
      <w:r w:rsidR="009E6016" w:rsidRPr="009E6016">
        <w:rPr>
          <w:rFonts w:ascii="Arial" w:hAnsi="Arial" w:cs="Arial"/>
        </w:rPr>
        <w:t xml:space="preserve"> and </w:t>
      </w:r>
      <w:r w:rsidR="009866AC">
        <w:rPr>
          <w:rFonts w:ascii="Arial" w:hAnsi="Arial" w:cs="Arial"/>
        </w:rPr>
        <w:t>who is making them,</w:t>
      </w:r>
      <w:r w:rsidR="0054591D">
        <w:rPr>
          <w:rFonts w:ascii="Arial" w:hAnsi="Arial" w:cs="Arial"/>
        </w:rPr>
        <w:t xml:space="preserve"> by improving the </w:t>
      </w:r>
      <w:r w:rsidR="005931E8">
        <w:rPr>
          <w:rFonts w:ascii="Arial" w:hAnsi="Arial" w:cs="Arial"/>
        </w:rPr>
        <w:t>groups and structures involved</w:t>
      </w:r>
    </w:p>
    <w:p w:rsidR="00BF4E9E" w:rsidRDefault="00ED67B5" w:rsidP="00A1698F">
      <w:pPr>
        <w:pStyle w:val="ListParagraph"/>
        <w:numPr>
          <w:ilvl w:val="1"/>
          <w:numId w:val="27"/>
        </w:numPr>
        <w:rPr>
          <w:rFonts w:ascii="Arial" w:hAnsi="Arial" w:cs="Arial"/>
        </w:rPr>
      </w:pPr>
      <w:r>
        <w:rPr>
          <w:rFonts w:ascii="Arial" w:hAnsi="Arial" w:cs="Arial"/>
        </w:rPr>
        <w:t>m</w:t>
      </w:r>
      <w:r w:rsidR="00BF4E9E">
        <w:rPr>
          <w:rFonts w:ascii="Arial" w:hAnsi="Arial" w:cs="Arial"/>
        </w:rPr>
        <w:t>ake partnership working stronger</w:t>
      </w:r>
    </w:p>
    <w:p w:rsidR="00BF4E9E" w:rsidRDefault="003E7517" w:rsidP="00A1698F">
      <w:pPr>
        <w:pStyle w:val="ListParagraph"/>
        <w:numPr>
          <w:ilvl w:val="1"/>
          <w:numId w:val="27"/>
        </w:numPr>
        <w:rPr>
          <w:rFonts w:ascii="Arial" w:hAnsi="Arial" w:cs="Arial"/>
        </w:rPr>
      </w:pPr>
      <w:r>
        <w:rPr>
          <w:rFonts w:ascii="Arial" w:hAnsi="Arial" w:cs="Arial"/>
        </w:rPr>
        <w:t xml:space="preserve">make </w:t>
      </w:r>
      <w:r w:rsidR="005931E8">
        <w:rPr>
          <w:rFonts w:ascii="Arial" w:hAnsi="Arial" w:cs="Arial"/>
        </w:rPr>
        <w:t xml:space="preserve">better </w:t>
      </w:r>
      <w:r>
        <w:rPr>
          <w:rFonts w:ascii="Arial" w:hAnsi="Arial" w:cs="Arial"/>
        </w:rPr>
        <w:t>connections between the different levels of partnership working</w:t>
      </w:r>
      <w:r w:rsidR="00E20D08">
        <w:rPr>
          <w:rFonts w:ascii="Arial" w:hAnsi="Arial" w:cs="Arial"/>
        </w:rPr>
        <w:t xml:space="preserve"> in the city</w:t>
      </w:r>
      <w:r w:rsidR="009866AC">
        <w:rPr>
          <w:rFonts w:ascii="Arial" w:hAnsi="Arial" w:cs="Arial"/>
        </w:rPr>
        <w:t>.</w:t>
      </w:r>
    </w:p>
    <w:p w:rsidR="00BF4E9E" w:rsidRDefault="00BF4E9E" w:rsidP="00A1698F">
      <w:pPr>
        <w:rPr>
          <w:rFonts w:ascii="Arial" w:hAnsi="Arial" w:cs="Arial"/>
          <w:b/>
        </w:rPr>
      </w:pPr>
      <w:r>
        <w:rPr>
          <w:rFonts w:ascii="Arial" w:hAnsi="Arial" w:cs="Arial"/>
          <w:b/>
        </w:rPr>
        <w:t>Context</w:t>
      </w:r>
    </w:p>
    <w:p w:rsidR="00BF4E9E" w:rsidRDefault="007B4B06" w:rsidP="00A1698F">
      <w:pPr>
        <w:rPr>
          <w:rFonts w:ascii="Arial" w:hAnsi="Arial" w:cs="Arial"/>
        </w:rPr>
      </w:pPr>
      <w:r>
        <w:rPr>
          <w:rFonts w:ascii="Arial" w:hAnsi="Arial" w:cs="Arial"/>
        </w:rPr>
        <w:t xml:space="preserve">In Scotland, the law </w:t>
      </w:r>
      <w:r w:rsidR="009866AC">
        <w:rPr>
          <w:rFonts w:ascii="Arial" w:hAnsi="Arial" w:cs="Arial"/>
        </w:rPr>
        <w:t xml:space="preserve">says </w:t>
      </w:r>
      <w:r w:rsidR="00BF4E9E">
        <w:rPr>
          <w:rFonts w:ascii="Arial" w:hAnsi="Arial" w:cs="Arial"/>
        </w:rPr>
        <w:t xml:space="preserve">a range of public bodies </w:t>
      </w:r>
      <w:r w:rsidR="009866AC">
        <w:rPr>
          <w:rFonts w:ascii="Arial" w:hAnsi="Arial" w:cs="Arial"/>
        </w:rPr>
        <w:t xml:space="preserve">must take part </w:t>
      </w:r>
      <w:r w:rsidR="00BF4E9E">
        <w:rPr>
          <w:rFonts w:ascii="Arial" w:hAnsi="Arial" w:cs="Arial"/>
        </w:rPr>
        <w:t xml:space="preserve">in community planning. </w:t>
      </w:r>
      <w:r w:rsidR="00BF4E9E" w:rsidRPr="00154724">
        <w:rPr>
          <w:rFonts w:ascii="Arial" w:hAnsi="Arial" w:cs="Arial"/>
        </w:rPr>
        <w:t>Th</w:t>
      </w:r>
      <w:r w:rsidR="00100409">
        <w:rPr>
          <w:rFonts w:ascii="Arial" w:hAnsi="Arial" w:cs="Arial"/>
        </w:rPr>
        <w:t xml:space="preserve">is is set out in </w:t>
      </w:r>
      <w:r w:rsidR="00D90798">
        <w:rPr>
          <w:rFonts w:ascii="Arial" w:hAnsi="Arial" w:cs="Arial"/>
        </w:rPr>
        <w:t xml:space="preserve">the </w:t>
      </w:r>
      <w:r>
        <w:rPr>
          <w:rFonts w:ascii="Arial" w:hAnsi="Arial" w:cs="Arial"/>
        </w:rPr>
        <w:t xml:space="preserve">Scottish Government’s </w:t>
      </w:r>
      <w:r w:rsidR="00BF4E9E" w:rsidRPr="00154724">
        <w:rPr>
          <w:rFonts w:ascii="Arial" w:hAnsi="Arial" w:cs="Arial"/>
        </w:rPr>
        <w:t>Community Empowerment (Scotland) Act 2015</w:t>
      </w:r>
      <w:r w:rsidR="00ED67B5">
        <w:rPr>
          <w:rFonts w:ascii="Arial" w:hAnsi="Arial" w:cs="Arial"/>
        </w:rPr>
        <w:t xml:space="preserve">. </w:t>
      </w:r>
      <w:r w:rsidR="00100409">
        <w:rPr>
          <w:rFonts w:ascii="Arial" w:hAnsi="Arial" w:cs="Arial"/>
        </w:rPr>
        <w:t>The Act</w:t>
      </w:r>
      <w:r w:rsidR="00ED67B5">
        <w:rPr>
          <w:rFonts w:ascii="Arial" w:hAnsi="Arial" w:cs="Arial"/>
        </w:rPr>
        <w:t xml:space="preserve"> </w:t>
      </w:r>
      <w:r>
        <w:rPr>
          <w:rFonts w:ascii="Arial" w:hAnsi="Arial" w:cs="Arial"/>
        </w:rPr>
        <w:t>was designed</w:t>
      </w:r>
      <w:r w:rsidR="00100409" w:rsidRPr="00154724">
        <w:rPr>
          <w:rFonts w:ascii="Arial" w:hAnsi="Arial" w:cs="Arial"/>
        </w:rPr>
        <w:t xml:space="preserve"> </w:t>
      </w:r>
      <w:r w:rsidR="000F725E">
        <w:rPr>
          <w:rFonts w:ascii="Arial" w:hAnsi="Arial" w:cs="Arial"/>
        </w:rPr>
        <w:t xml:space="preserve">to </w:t>
      </w:r>
      <w:r w:rsidR="00546F2F">
        <w:rPr>
          <w:rFonts w:ascii="Arial" w:hAnsi="Arial" w:cs="Arial"/>
        </w:rPr>
        <w:t>strengthen the influence communit</w:t>
      </w:r>
      <w:r w:rsidR="003E7517">
        <w:rPr>
          <w:rFonts w:ascii="Arial" w:hAnsi="Arial" w:cs="Arial"/>
        </w:rPr>
        <w:t>ies</w:t>
      </w:r>
      <w:r w:rsidR="005931E8">
        <w:rPr>
          <w:rFonts w:ascii="Arial" w:hAnsi="Arial" w:cs="Arial"/>
        </w:rPr>
        <w:t xml:space="preserve"> </w:t>
      </w:r>
      <w:r>
        <w:rPr>
          <w:rFonts w:ascii="Arial" w:hAnsi="Arial" w:cs="Arial"/>
        </w:rPr>
        <w:t xml:space="preserve">have </w:t>
      </w:r>
      <w:r w:rsidR="00100409">
        <w:rPr>
          <w:rFonts w:ascii="Arial" w:hAnsi="Arial" w:cs="Arial"/>
        </w:rPr>
        <w:t xml:space="preserve">in </w:t>
      </w:r>
      <w:r w:rsidR="005931E8">
        <w:rPr>
          <w:rFonts w:ascii="Arial" w:hAnsi="Arial" w:cs="Arial"/>
        </w:rPr>
        <w:t xml:space="preserve">making </w:t>
      </w:r>
      <w:r>
        <w:rPr>
          <w:rFonts w:ascii="Arial" w:hAnsi="Arial" w:cs="Arial"/>
        </w:rPr>
        <w:t>decisions</w:t>
      </w:r>
      <w:r w:rsidR="005931E8">
        <w:rPr>
          <w:rFonts w:ascii="Arial" w:hAnsi="Arial" w:cs="Arial"/>
        </w:rPr>
        <w:t xml:space="preserve"> </w:t>
      </w:r>
      <w:r>
        <w:rPr>
          <w:rFonts w:ascii="Arial" w:hAnsi="Arial" w:cs="Arial"/>
        </w:rPr>
        <w:t xml:space="preserve">about </w:t>
      </w:r>
      <w:r w:rsidR="005931E8">
        <w:rPr>
          <w:rFonts w:ascii="Arial" w:hAnsi="Arial" w:cs="Arial"/>
        </w:rPr>
        <w:t xml:space="preserve">their area – this is known as </w:t>
      </w:r>
      <w:r w:rsidR="00100409">
        <w:rPr>
          <w:rFonts w:ascii="Arial" w:hAnsi="Arial" w:cs="Arial"/>
        </w:rPr>
        <w:t>community planning</w:t>
      </w:r>
      <w:r w:rsidR="00BF4E9E" w:rsidRPr="00154724">
        <w:rPr>
          <w:rFonts w:ascii="Arial" w:hAnsi="Arial" w:cs="Arial"/>
        </w:rPr>
        <w:t xml:space="preserve">. </w:t>
      </w:r>
    </w:p>
    <w:p w:rsidR="00BF4E9E" w:rsidRDefault="003F5549" w:rsidP="00B54AD8">
      <w:pPr>
        <w:spacing w:line="240" w:lineRule="auto"/>
        <w:rPr>
          <w:rFonts w:ascii="Arial" w:hAnsi="Arial" w:cs="Arial"/>
        </w:rPr>
      </w:pPr>
      <w:r>
        <w:rPr>
          <w:rFonts w:ascii="Arial" w:hAnsi="Arial" w:cs="Arial"/>
        </w:rPr>
        <w:t xml:space="preserve">Below </w:t>
      </w:r>
      <w:r w:rsidR="005931E8">
        <w:rPr>
          <w:rFonts w:ascii="Arial" w:hAnsi="Arial" w:cs="Arial"/>
        </w:rPr>
        <w:t>is</w:t>
      </w:r>
      <w:r w:rsidR="00546F2F">
        <w:rPr>
          <w:rFonts w:ascii="Arial" w:hAnsi="Arial" w:cs="Arial"/>
        </w:rPr>
        <w:t xml:space="preserve"> </w:t>
      </w:r>
      <w:r>
        <w:rPr>
          <w:rFonts w:ascii="Arial" w:hAnsi="Arial" w:cs="Arial"/>
        </w:rPr>
        <w:t xml:space="preserve">the </w:t>
      </w:r>
      <w:r w:rsidR="00546F2F">
        <w:rPr>
          <w:rFonts w:ascii="Arial" w:hAnsi="Arial" w:cs="Arial"/>
        </w:rPr>
        <w:t xml:space="preserve">current </w:t>
      </w:r>
      <w:r w:rsidR="00E20D08">
        <w:rPr>
          <w:rFonts w:ascii="Arial" w:hAnsi="Arial" w:cs="Arial"/>
        </w:rPr>
        <w:t xml:space="preserve">governance </w:t>
      </w:r>
      <w:r w:rsidR="005931E8">
        <w:rPr>
          <w:rFonts w:ascii="Arial" w:hAnsi="Arial" w:cs="Arial"/>
        </w:rPr>
        <w:t xml:space="preserve">structure </w:t>
      </w:r>
      <w:r w:rsidR="00546F2F">
        <w:rPr>
          <w:rFonts w:ascii="Arial" w:hAnsi="Arial" w:cs="Arial"/>
        </w:rPr>
        <w:t>in Edinburgh</w:t>
      </w:r>
      <w:r w:rsidR="00E20D08">
        <w:rPr>
          <w:rFonts w:ascii="Arial" w:hAnsi="Arial" w:cs="Arial"/>
        </w:rPr>
        <w:t>,</w:t>
      </w:r>
      <w:r w:rsidR="001F77AB">
        <w:rPr>
          <w:rFonts w:ascii="Arial" w:hAnsi="Arial" w:cs="Arial"/>
        </w:rPr>
        <w:t xml:space="preserve"> which form</w:t>
      </w:r>
      <w:r>
        <w:rPr>
          <w:rFonts w:ascii="Arial" w:hAnsi="Arial" w:cs="Arial"/>
        </w:rPr>
        <w:t>s</w:t>
      </w:r>
      <w:r w:rsidR="001F77AB">
        <w:rPr>
          <w:rFonts w:ascii="Arial" w:hAnsi="Arial" w:cs="Arial"/>
        </w:rPr>
        <w:t xml:space="preserve"> the basis of th</w:t>
      </w:r>
      <w:r w:rsidR="005931E8">
        <w:rPr>
          <w:rFonts w:ascii="Arial" w:hAnsi="Arial" w:cs="Arial"/>
        </w:rPr>
        <w:t>is</w:t>
      </w:r>
      <w:r w:rsidR="001F77AB">
        <w:rPr>
          <w:rFonts w:ascii="Arial" w:hAnsi="Arial" w:cs="Arial"/>
        </w:rPr>
        <w:t xml:space="preserve"> consultation</w:t>
      </w:r>
      <w:r w:rsidR="00836D9B">
        <w:rPr>
          <w:rFonts w:ascii="Arial" w:hAnsi="Arial" w:cs="Arial"/>
        </w:rPr>
        <w:t xml:space="preserve">. It shows </w:t>
      </w:r>
      <w:r w:rsidR="00C46A2B">
        <w:rPr>
          <w:rFonts w:ascii="Arial" w:hAnsi="Arial" w:cs="Arial"/>
        </w:rPr>
        <w:t>many</w:t>
      </w:r>
      <w:r w:rsidR="00836D9B">
        <w:rPr>
          <w:rFonts w:ascii="Arial" w:hAnsi="Arial" w:cs="Arial"/>
        </w:rPr>
        <w:t xml:space="preserve"> partnership and advisory groups feed into and from the Edinburgh Partnership.</w:t>
      </w:r>
    </w:p>
    <w:p w:rsidR="00F87BE3" w:rsidRDefault="001A282F" w:rsidP="008B57E8">
      <w:pPr>
        <w:jc w:val="center"/>
        <w:rPr>
          <w:rFonts w:ascii="Arial" w:hAnsi="Arial" w:cs="Arial"/>
        </w:rPr>
      </w:pPr>
      <w:r w:rsidRPr="008B57E8">
        <w:rPr>
          <w:rFonts w:ascii="Arial" w:hAnsi="Arial" w:cs="Arial"/>
          <w:noProof/>
          <w:lang w:eastAsia="en-GB"/>
        </w:rPr>
        <w:drawing>
          <wp:inline distT="0" distB="0" distL="0" distR="0">
            <wp:extent cx="3971925" cy="3905250"/>
            <wp:effectExtent l="0" t="0" r="0" b="0"/>
            <wp:docPr id="3" name="Picture 3" descr="\\c-cap-nas-01\home$\9040095\Pictures\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p-nas-01\home$\9040095\Pictures\Structure.PNG"/>
                    <pic:cNvPicPr>
                      <a:picLocks noChangeAspect="1" noChangeArrowheads="1"/>
                    </pic:cNvPicPr>
                  </pic:nvPicPr>
                  <pic:blipFill>
                    <a:blip r:embed="rId9" cstate="print"/>
                    <a:srcRect/>
                    <a:stretch>
                      <a:fillRect/>
                    </a:stretch>
                  </pic:blipFill>
                  <pic:spPr bwMode="auto">
                    <a:xfrm>
                      <a:off x="0" y="0"/>
                      <a:ext cx="3971925" cy="3905250"/>
                    </a:xfrm>
                    <a:prstGeom prst="rect">
                      <a:avLst/>
                    </a:prstGeom>
                    <a:noFill/>
                    <a:ln w="9525">
                      <a:noFill/>
                      <a:miter lim="800000"/>
                      <a:headEnd/>
                      <a:tailEnd/>
                    </a:ln>
                  </pic:spPr>
                </pic:pic>
              </a:graphicData>
            </a:graphic>
          </wp:inline>
        </w:drawing>
      </w:r>
    </w:p>
    <w:p w:rsidR="001F77AB" w:rsidRPr="00C306FA" w:rsidRDefault="001F77AB" w:rsidP="00A1698F">
      <w:pPr>
        <w:rPr>
          <w:rFonts w:ascii="Arial" w:hAnsi="Arial" w:cs="Arial"/>
        </w:rPr>
      </w:pPr>
      <w:r w:rsidRPr="00C306FA">
        <w:rPr>
          <w:rFonts w:ascii="Arial" w:hAnsi="Arial" w:cs="Arial"/>
        </w:rPr>
        <w:t xml:space="preserve">There are other bodies in the city </w:t>
      </w:r>
      <w:r w:rsidR="005931E8">
        <w:rPr>
          <w:rFonts w:ascii="Arial" w:hAnsi="Arial" w:cs="Arial"/>
        </w:rPr>
        <w:t>which</w:t>
      </w:r>
      <w:r w:rsidR="005931E8" w:rsidRPr="00C306FA">
        <w:rPr>
          <w:rFonts w:ascii="Arial" w:hAnsi="Arial" w:cs="Arial"/>
        </w:rPr>
        <w:t xml:space="preserve"> </w:t>
      </w:r>
      <w:r w:rsidRPr="00C306FA">
        <w:rPr>
          <w:rFonts w:ascii="Arial" w:hAnsi="Arial" w:cs="Arial"/>
        </w:rPr>
        <w:t>link</w:t>
      </w:r>
      <w:r w:rsidR="00FE66A6">
        <w:rPr>
          <w:rFonts w:ascii="Arial" w:hAnsi="Arial" w:cs="Arial"/>
        </w:rPr>
        <w:t xml:space="preserve"> to</w:t>
      </w:r>
      <w:r w:rsidRPr="00C306FA">
        <w:rPr>
          <w:rFonts w:ascii="Arial" w:hAnsi="Arial" w:cs="Arial"/>
        </w:rPr>
        <w:t xml:space="preserve"> and</w:t>
      </w:r>
      <w:r w:rsidR="00E20D08">
        <w:rPr>
          <w:rFonts w:ascii="Arial" w:hAnsi="Arial" w:cs="Arial"/>
        </w:rPr>
        <w:t>/or have a</w:t>
      </w:r>
      <w:r w:rsidRPr="00C306FA">
        <w:rPr>
          <w:rFonts w:ascii="Arial" w:hAnsi="Arial" w:cs="Arial"/>
        </w:rPr>
        <w:t xml:space="preserve"> role</w:t>
      </w:r>
      <w:r w:rsidR="00FE66A6">
        <w:rPr>
          <w:rFonts w:ascii="Arial" w:hAnsi="Arial" w:cs="Arial"/>
        </w:rPr>
        <w:t xml:space="preserve"> in</w:t>
      </w:r>
      <w:r w:rsidRPr="00C306FA">
        <w:rPr>
          <w:rFonts w:ascii="Arial" w:hAnsi="Arial" w:cs="Arial"/>
        </w:rPr>
        <w:t xml:space="preserve"> these arrangements but </w:t>
      </w:r>
      <w:r w:rsidR="005931E8">
        <w:rPr>
          <w:rFonts w:ascii="Arial" w:hAnsi="Arial" w:cs="Arial"/>
        </w:rPr>
        <w:t xml:space="preserve">they </w:t>
      </w:r>
      <w:r w:rsidR="00E20D08">
        <w:rPr>
          <w:rFonts w:ascii="Arial" w:hAnsi="Arial" w:cs="Arial"/>
        </w:rPr>
        <w:t>are not</w:t>
      </w:r>
      <w:r w:rsidRPr="00C306FA">
        <w:rPr>
          <w:rFonts w:ascii="Arial" w:hAnsi="Arial" w:cs="Arial"/>
        </w:rPr>
        <w:t xml:space="preserve"> part of the governance</w:t>
      </w:r>
      <w:r w:rsidR="00E20D08">
        <w:rPr>
          <w:rFonts w:ascii="Arial" w:hAnsi="Arial" w:cs="Arial"/>
        </w:rPr>
        <w:t xml:space="preserve"> structure</w:t>
      </w:r>
      <w:r w:rsidR="005609AE">
        <w:rPr>
          <w:rFonts w:ascii="Arial" w:hAnsi="Arial" w:cs="Arial"/>
        </w:rPr>
        <w:t>.</w:t>
      </w:r>
      <w:r w:rsidR="005931E8">
        <w:rPr>
          <w:rFonts w:ascii="Arial" w:hAnsi="Arial" w:cs="Arial"/>
        </w:rPr>
        <w:t xml:space="preserve"> </w:t>
      </w:r>
      <w:r w:rsidR="005609AE">
        <w:rPr>
          <w:rFonts w:ascii="Arial" w:hAnsi="Arial" w:cs="Arial"/>
        </w:rPr>
        <w:t>These include</w:t>
      </w:r>
      <w:r w:rsidRPr="00C306FA">
        <w:rPr>
          <w:rFonts w:ascii="Arial" w:hAnsi="Arial" w:cs="Arial"/>
        </w:rPr>
        <w:t xml:space="preserve"> </w:t>
      </w:r>
      <w:r w:rsidR="00E20D08">
        <w:rPr>
          <w:rFonts w:ascii="Arial" w:hAnsi="Arial" w:cs="Arial"/>
        </w:rPr>
        <w:t>community councils</w:t>
      </w:r>
      <w:r w:rsidRPr="00C306FA">
        <w:rPr>
          <w:rFonts w:ascii="Arial" w:hAnsi="Arial" w:cs="Arial"/>
        </w:rPr>
        <w:t xml:space="preserve">, </w:t>
      </w:r>
      <w:r w:rsidR="00B934C6">
        <w:rPr>
          <w:rFonts w:ascii="Arial" w:hAnsi="Arial" w:cs="Arial"/>
        </w:rPr>
        <w:t xml:space="preserve">Council </w:t>
      </w:r>
      <w:r w:rsidR="00A1698F">
        <w:rPr>
          <w:rFonts w:ascii="Arial" w:hAnsi="Arial" w:cs="Arial"/>
        </w:rPr>
        <w:t>c</w:t>
      </w:r>
      <w:r w:rsidR="00E20D08">
        <w:rPr>
          <w:rFonts w:ascii="Arial" w:hAnsi="Arial" w:cs="Arial"/>
        </w:rPr>
        <w:t>ommittees</w:t>
      </w:r>
      <w:r w:rsidR="008B57E8">
        <w:rPr>
          <w:rFonts w:ascii="Arial" w:hAnsi="Arial" w:cs="Arial"/>
        </w:rPr>
        <w:t xml:space="preserve">, </w:t>
      </w:r>
      <w:r w:rsidR="005609AE">
        <w:rPr>
          <w:rFonts w:ascii="Arial" w:hAnsi="Arial" w:cs="Arial"/>
        </w:rPr>
        <w:t>the Edinburgh Association of Community Council</w:t>
      </w:r>
      <w:r w:rsidR="00C3564B">
        <w:rPr>
          <w:rFonts w:ascii="Arial" w:hAnsi="Arial" w:cs="Arial"/>
        </w:rPr>
        <w:t>s</w:t>
      </w:r>
      <w:r w:rsidR="005609AE">
        <w:rPr>
          <w:rFonts w:ascii="Arial" w:hAnsi="Arial" w:cs="Arial"/>
        </w:rPr>
        <w:t xml:space="preserve"> and </w:t>
      </w:r>
      <w:r w:rsidR="008B57E8">
        <w:rPr>
          <w:rFonts w:ascii="Arial" w:hAnsi="Arial" w:cs="Arial"/>
        </w:rPr>
        <w:t xml:space="preserve">the </w:t>
      </w:r>
      <w:r w:rsidR="005609AE">
        <w:rPr>
          <w:rFonts w:ascii="Arial" w:hAnsi="Arial" w:cs="Arial"/>
        </w:rPr>
        <w:t>Equality and Rights Network</w:t>
      </w:r>
      <w:r w:rsidR="00A1698F">
        <w:rPr>
          <w:rFonts w:ascii="Arial" w:hAnsi="Arial" w:cs="Arial"/>
        </w:rPr>
        <w:t>. They</w:t>
      </w:r>
      <w:r w:rsidR="005609AE">
        <w:rPr>
          <w:rFonts w:ascii="Arial" w:hAnsi="Arial" w:cs="Arial"/>
        </w:rPr>
        <w:t xml:space="preserve"> provide the city</w:t>
      </w:r>
      <w:r w:rsidR="00100409">
        <w:rPr>
          <w:rFonts w:ascii="Arial" w:hAnsi="Arial" w:cs="Arial"/>
        </w:rPr>
        <w:t>-</w:t>
      </w:r>
      <w:r w:rsidR="005609AE">
        <w:rPr>
          <w:rFonts w:ascii="Arial" w:hAnsi="Arial" w:cs="Arial"/>
        </w:rPr>
        <w:t>wide perspective for communit</w:t>
      </w:r>
      <w:r w:rsidR="00A1698F">
        <w:rPr>
          <w:rFonts w:ascii="Arial" w:hAnsi="Arial" w:cs="Arial"/>
        </w:rPr>
        <w:t>y</w:t>
      </w:r>
      <w:r w:rsidR="005609AE">
        <w:rPr>
          <w:rFonts w:ascii="Arial" w:hAnsi="Arial" w:cs="Arial"/>
        </w:rPr>
        <w:t xml:space="preserve"> and interest</w:t>
      </w:r>
      <w:r w:rsidR="00A1698F">
        <w:rPr>
          <w:rFonts w:ascii="Arial" w:hAnsi="Arial" w:cs="Arial"/>
        </w:rPr>
        <w:t xml:space="preserve"> groups</w:t>
      </w:r>
      <w:r w:rsidRPr="00C306FA">
        <w:rPr>
          <w:rFonts w:ascii="Arial" w:hAnsi="Arial" w:cs="Arial"/>
        </w:rPr>
        <w:t>.</w:t>
      </w:r>
      <w:r w:rsidR="005931E8">
        <w:rPr>
          <w:rFonts w:ascii="Arial" w:hAnsi="Arial" w:cs="Arial"/>
        </w:rPr>
        <w:t xml:space="preserve"> </w:t>
      </w:r>
      <w:r w:rsidRPr="00C306FA">
        <w:rPr>
          <w:rFonts w:ascii="Arial" w:hAnsi="Arial" w:cs="Arial"/>
        </w:rPr>
        <w:t xml:space="preserve">These are not </w:t>
      </w:r>
      <w:r w:rsidR="00E20D08">
        <w:rPr>
          <w:rFonts w:ascii="Arial" w:hAnsi="Arial" w:cs="Arial"/>
        </w:rPr>
        <w:t>included in</w:t>
      </w:r>
      <w:r w:rsidRPr="00C306FA">
        <w:rPr>
          <w:rFonts w:ascii="Arial" w:hAnsi="Arial" w:cs="Arial"/>
        </w:rPr>
        <w:t xml:space="preserve"> the consultation.</w:t>
      </w:r>
    </w:p>
    <w:p w:rsidR="00E20D08" w:rsidRDefault="00765004" w:rsidP="00A1698F">
      <w:pPr>
        <w:rPr>
          <w:rFonts w:ascii="Arial" w:hAnsi="Arial" w:cs="Arial"/>
        </w:rPr>
      </w:pPr>
      <w:r>
        <w:rPr>
          <w:rFonts w:ascii="Arial" w:hAnsi="Arial" w:cs="Arial"/>
        </w:rPr>
        <w:t>To help develop th</w:t>
      </w:r>
      <w:r w:rsidR="00E20D08">
        <w:rPr>
          <w:rFonts w:ascii="Arial" w:hAnsi="Arial" w:cs="Arial"/>
        </w:rPr>
        <w:t>e</w:t>
      </w:r>
      <w:r>
        <w:rPr>
          <w:rFonts w:ascii="Arial" w:hAnsi="Arial" w:cs="Arial"/>
        </w:rPr>
        <w:t xml:space="preserve"> consultation</w:t>
      </w:r>
      <w:r w:rsidR="00100409">
        <w:rPr>
          <w:rFonts w:ascii="Arial" w:hAnsi="Arial" w:cs="Arial"/>
        </w:rPr>
        <w:t>,</w:t>
      </w:r>
      <w:r>
        <w:rPr>
          <w:rFonts w:ascii="Arial" w:hAnsi="Arial" w:cs="Arial"/>
        </w:rPr>
        <w:t xml:space="preserve"> </w:t>
      </w:r>
      <w:r w:rsidR="00E20D08">
        <w:rPr>
          <w:rFonts w:ascii="Arial" w:hAnsi="Arial" w:cs="Arial"/>
        </w:rPr>
        <w:t>the Edinburgh Partnership</w:t>
      </w:r>
      <w:r>
        <w:rPr>
          <w:rFonts w:ascii="Arial" w:hAnsi="Arial" w:cs="Arial"/>
        </w:rPr>
        <w:t xml:space="preserve"> </w:t>
      </w:r>
      <w:r w:rsidR="009B4226">
        <w:rPr>
          <w:rFonts w:ascii="Arial" w:hAnsi="Arial" w:cs="Arial"/>
        </w:rPr>
        <w:t xml:space="preserve">carried out a review with </w:t>
      </w:r>
      <w:r>
        <w:rPr>
          <w:rFonts w:ascii="Arial" w:hAnsi="Arial" w:cs="Arial"/>
        </w:rPr>
        <w:t xml:space="preserve">the people involved in the </w:t>
      </w:r>
      <w:r w:rsidR="00FE66A6">
        <w:rPr>
          <w:rFonts w:ascii="Arial" w:hAnsi="Arial" w:cs="Arial"/>
        </w:rPr>
        <w:t xml:space="preserve">current partnerships and </w:t>
      </w:r>
      <w:r>
        <w:rPr>
          <w:rFonts w:ascii="Arial" w:hAnsi="Arial" w:cs="Arial"/>
        </w:rPr>
        <w:t>groups</w:t>
      </w:r>
      <w:r w:rsidR="00A1698F">
        <w:rPr>
          <w:rFonts w:ascii="Arial" w:hAnsi="Arial" w:cs="Arial"/>
        </w:rPr>
        <w:t xml:space="preserve"> show</w:t>
      </w:r>
      <w:r w:rsidR="003F5549">
        <w:rPr>
          <w:rFonts w:ascii="Arial" w:hAnsi="Arial" w:cs="Arial"/>
        </w:rPr>
        <w:t>n</w:t>
      </w:r>
      <w:r w:rsidR="00A1698F">
        <w:rPr>
          <w:rFonts w:ascii="Arial" w:hAnsi="Arial" w:cs="Arial"/>
        </w:rPr>
        <w:t xml:space="preserve"> in the governance structure </w:t>
      </w:r>
      <w:r w:rsidR="0093698E" w:rsidRPr="00B54AD8">
        <w:rPr>
          <w:rFonts w:ascii="Arial" w:hAnsi="Arial" w:cs="Arial"/>
        </w:rPr>
        <w:t>on page 2</w:t>
      </w:r>
      <w:r w:rsidR="009B4226" w:rsidRPr="00B54AD8">
        <w:rPr>
          <w:rFonts w:ascii="Arial" w:hAnsi="Arial" w:cs="Arial"/>
        </w:rPr>
        <w:t>.</w:t>
      </w:r>
      <w:r w:rsidR="005931E8">
        <w:rPr>
          <w:rFonts w:ascii="Arial" w:hAnsi="Arial" w:cs="Arial"/>
        </w:rPr>
        <w:t xml:space="preserve"> </w:t>
      </w:r>
      <w:r w:rsidR="00E20D08">
        <w:rPr>
          <w:rFonts w:ascii="Arial" w:hAnsi="Arial" w:cs="Arial"/>
        </w:rPr>
        <w:t>Their views on what is</w:t>
      </w:r>
      <w:r>
        <w:rPr>
          <w:rFonts w:ascii="Arial" w:hAnsi="Arial" w:cs="Arial"/>
        </w:rPr>
        <w:t xml:space="preserve"> working well and what could </w:t>
      </w:r>
      <w:r w:rsidR="009B4226">
        <w:rPr>
          <w:rFonts w:ascii="Arial" w:hAnsi="Arial" w:cs="Arial"/>
        </w:rPr>
        <w:t>be better</w:t>
      </w:r>
      <w:r w:rsidR="00E20D08">
        <w:rPr>
          <w:rFonts w:ascii="Arial" w:hAnsi="Arial" w:cs="Arial"/>
        </w:rPr>
        <w:t xml:space="preserve"> have shaped the</w:t>
      </w:r>
      <w:r>
        <w:rPr>
          <w:rFonts w:ascii="Arial" w:hAnsi="Arial" w:cs="Arial"/>
        </w:rPr>
        <w:t xml:space="preserve"> proposals and questions </w:t>
      </w:r>
      <w:r w:rsidR="00A1698F">
        <w:rPr>
          <w:rFonts w:ascii="Arial" w:hAnsi="Arial" w:cs="Arial"/>
        </w:rPr>
        <w:t xml:space="preserve">in this </w:t>
      </w:r>
      <w:r w:rsidR="009B4226">
        <w:rPr>
          <w:rFonts w:ascii="Arial" w:hAnsi="Arial" w:cs="Arial"/>
        </w:rPr>
        <w:t>consultation</w:t>
      </w:r>
      <w:r w:rsidR="00E20D08">
        <w:rPr>
          <w:rFonts w:ascii="Arial" w:hAnsi="Arial" w:cs="Arial"/>
        </w:rPr>
        <w:t>.</w:t>
      </w:r>
    </w:p>
    <w:p w:rsidR="006D1FF6" w:rsidRDefault="006D1FF6" w:rsidP="00A1698F">
      <w:pPr>
        <w:rPr>
          <w:rFonts w:ascii="Arial" w:hAnsi="Arial" w:cs="Arial"/>
        </w:rPr>
      </w:pPr>
      <w:r>
        <w:rPr>
          <w:rFonts w:ascii="Arial" w:hAnsi="Arial" w:cs="Arial"/>
        </w:rPr>
        <w:t xml:space="preserve">We </w:t>
      </w:r>
      <w:r w:rsidR="00100409">
        <w:rPr>
          <w:rFonts w:ascii="Arial" w:hAnsi="Arial" w:cs="Arial"/>
        </w:rPr>
        <w:t>would now like to hear</w:t>
      </w:r>
      <w:r>
        <w:rPr>
          <w:rFonts w:ascii="Arial" w:hAnsi="Arial" w:cs="Arial"/>
        </w:rPr>
        <w:t xml:space="preserve"> your views</w:t>
      </w:r>
      <w:r w:rsidR="00100409">
        <w:rPr>
          <w:rFonts w:ascii="Arial" w:hAnsi="Arial" w:cs="Arial"/>
        </w:rPr>
        <w:t xml:space="preserve"> as we</w:t>
      </w:r>
      <w:r>
        <w:rPr>
          <w:rFonts w:ascii="Arial" w:hAnsi="Arial" w:cs="Arial"/>
        </w:rPr>
        <w:t xml:space="preserve"> recognis</w:t>
      </w:r>
      <w:r w:rsidR="00100409">
        <w:rPr>
          <w:rFonts w:ascii="Arial" w:hAnsi="Arial" w:cs="Arial"/>
        </w:rPr>
        <w:t>e</w:t>
      </w:r>
      <w:r>
        <w:rPr>
          <w:rFonts w:ascii="Arial" w:hAnsi="Arial" w:cs="Arial"/>
        </w:rPr>
        <w:t xml:space="preserve"> that this consultation </w:t>
      </w:r>
      <w:r w:rsidR="00A1698F">
        <w:rPr>
          <w:rFonts w:ascii="Arial" w:hAnsi="Arial" w:cs="Arial"/>
        </w:rPr>
        <w:t xml:space="preserve">is </w:t>
      </w:r>
      <w:r w:rsidR="00100409">
        <w:rPr>
          <w:rFonts w:ascii="Arial" w:hAnsi="Arial" w:cs="Arial"/>
        </w:rPr>
        <w:t>relevant in different ways to</w:t>
      </w:r>
      <w:r w:rsidR="005931E8">
        <w:rPr>
          <w:rFonts w:ascii="Arial" w:hAnsi="Arial" w:cs="Arial"/>
        </w:rPr>
        <w:t xml:space="preserve"> </w:t>
      </w:r>
      <w:r>
        <w:rPr>
          <w:rFonts w:ascii="Arial" w:hAnsi="Arial" w:cs="Arial"/>
        </w:rPr>
        <w:t>a wide range of organisations</w:t>
      </w:r>
      <w:r w:rsidR="00100409">
        <w:rPr>
          <w:rFonts w:ascii="Arial" w:hAnsi="Arial" w:cs="Arial"/>
        </w:rPr>
        <w:t>.</w:t>
      </w:r>
      <w:r w:rsidR="005931E8">
        <w:rPr>
          <w:rFonts w:ascii="Arial" w:hAnsi="Arial" w:cs="Arial"/>
        </w:rPr>
        <w:t xml:space="preserve"> </w:t>
      </w:r>
    </w:p>
    <w:p w:rsidR="009E6016" w:rsidRPr="009E6016" w:rsidRDefault="009E6016" w:rsidP="00A1698F">
      <w:pPr>
        <w:rPr>
          <w:rFonts w:ascii="Arial" w:hAnsi="Arial" w:cs="Arial"/>
          <w:b/>
        </w:rPr>
      </w:pPr>
      <w:r>
        <w:rPr>
          <w:rFonts w:ascii="Arial" w:hAnsi="Arial" w:cs="Arial"/>
          <w:b/>
        </w:rPr>
        <w:t>Timescales</w:t>
      </w:r>
    </w:p>
    <w:p w:rsidR="009E6016" w:rsidRDefault="00A1698F" w:rsidP="00A1698F">
      <w:pPr>
        <w:rPr>
          <w:rFonts w:ascii="Arial" w:hAnsi="Arial" w:cs="Arial"/>
        </w:rPr>
      </w:pPr>
      <w:r>
        <w:rPr>
          <w:rFonts w:ascii="Arial" w:hAnsi="Arial" w:cs="Arial"/>
        </w:rPr>
        <w:t>You can let us know your views between</w:t>
      </w:r>
      <w:r w:rsidR="009E6016">
        <w:rPr>
          <w:rFonts w:ascii="Arial" w:hAnsi="Arial" w:cs="Arial"/>
        </w:rPr>
        <w:t xml:space="preserve"> </w:t>
      </w:r>
      <w:r w:rsidR="00AB78BA">
        <w:rPr>
          <w:rFonts w:ascii="Arial" w:hAnsi="Arial" w:cs="Arial"/>
        </w:rPr>
        <w:t>Monday 16</w:t>
      </w:r>
      <w:r w:rsidR="00FE66A6">
        <w:rPr>
          <w:rFonts w:ascii="Arial" w:hAnsi="Arial" w:cs="Arial"/>
        </w:rPr>
        <w:t>th</w:t>
      </w:r>
      <w:r w:rsidR="009E6016">
        <w:rPr>
          <w:rFonts w:ascii="Arial" w:hAnsi="Arial" w:cs="Arial"/>
        </w:rPr>
        <w:t xml:space="preserve"> July 2018 to </w:t>
      </w:r>
      <w:r w:rsidR="00041774">
        <w:rPr>
          <w:rFonts w:ascii="Arial" w:hAnsi="Arial" w:cs="Arial"/>
        </w:rPr>
        <w:t>Sunday 9th</w:t>
      </w:r>
      <w:r w:rsidR="009E6016">
        <w:rPr>
          <w:rFonts w:ascii="Arial" w:hAnsi="Arial" w:cs="Arial"/>
        </w:rPr>
        <w:t xml:space="preserve"> September 2018.</w:t>
      </w:r>
    </w:p>
    <w:p w:rsidR="00367B3F" w:rsidRPr="009E6016" w:rsidRDefault="00367B3F" w:rsidP="00A1698F">
      <w:pPr>
        <w:rPr>
          <w:rFonts w:ascii="Arial" w:hAnsi="Arial" w:cs="Arial"/>
          <w:b/>
        </w:rPr>
      </w:pPr>
      <w:r w:rsidRPr="009E6016">
        <w:rPr>
          <w:rFonts w:ascii="Arial" w:hAnsi="Arial" w:cs="Arial"/>
          <w:b/>
        </w:rPr>
        <w:t>Ways to respond</w:t>
      </w:r>
    </w:p>
    <w:p w:rsidR="00A1698F" w:rsidRDefault="00A1698F" w:rsidP="00193261">
      <w:pPr>
        <w:spacing w:before="240"/>
        <w:rPr>
          <w:rFonts w:ascii="Arial" w:hAnsi="Arial" w:cs="Arial"/>
        </w:rPr>
      </w:pPr>
      <w:r>
        <w:rPr>
          <w:rFonts w:ascii="Arial" w:hAnsi="Arial" w:cs="Arial"/>
        </w:rPr>
        <w:t xml:space="preserve">Let us know your views </w:t>
      </w:r>
    </w:p>
    <w:p w:rsidR="0067571C" w:rsidRPr="00193261" w:rsidRDefault="00A1698F" w:rsidP="00193261">
      <w:pPr>
        <w:pStyle w:val="ListParagraph"/>
        <w:numPr>
          <w:ilvl w:val="0"/>
          <w:numId w:val="51"/>
        </w:numPr>
        <w:spacing w:before="240"/>
        <w:rPr>
          <w:rFonts w:ascii="Arial" w:hAnsi="Arial" w:cs="Arial"/>
        </w:rPr>
      </w:pPr>
      <w:r w:rsidRPr="00193261">
        <w:rPr>
          <w:rFonts w:ascii="Arial" w:hAnsi="Arial" w:cs="Arial"/>
        </w:rPr>
        <w:t>using</w:t>
      </w:r>
      <w:r w:rsidR="009E6016" w:rsidRPr="00193261">
        <w:rPr>
          <w:rFonts w:ascii="Arial" w:hAnsi="Arial" w:cs="Arial"/>
        </w:rPr>
        <w:t xml:space="preserve"> </w:t>
      </w:r>
      <w:r w:rsidRPr="00193261">
        <w:rPr>
          <w:rFonts w:ascii="Arial" w:hAnsi="Arial" w:cs="Arial"/>
        </w:rPr>
        <w:t>the online questionnaire at consultationhub</w:t>
      </w:r>
      <w:r w:rsidR="00DD50C3">
        <w:rPr>
          <w:rFonts w:ascii="Arial" w:hAnsi="Arial" w:cs="Arial"/>
        </w:rPr>
        <w:t>@</w:t>
      </w:r>
      <w:r w:rsidRPr="00193261">
        <w:rPr>
          <w:rFonts w:ascii="Arial" w:hAnsi="Arial" w:cs="Arial"/>
        </w:rPr>
        <w:t>edinburgh.gov.uk</w:t>
      </w:r>
    </w:p>
    <w:p w:rsidR="009E6016" w:rsidRPr="00193261" w:rsidRDefault="00372CE1" w:rsidP="00193261">
      <w:pPr>
        <w:pStyle w:val="ListParagraph"/>
        <w:numPr>
          <w:ilvl w:val="0"/>
          <w:numId w:val="51"/>
        </w:numPr>
        <w:spacing w:before="240"/>
        <w:rPr>
          <w:rFonts w:ascii="Arial" w:hAnsi="Arial" w:cs="Arial"/>
        </w:rPr>
      </w:pPr>
      <w:r w:rsidRPr="00193261">
        <w:rPr>
          <w:rFonts w:ascii="Arial" w:hAnsi="Arial" w:cs="Arial"/>
        </w:rPr>
        <w:t>fill</w:t>
      </w:r>
      <w:r w:rsidR="009E6016" w:rsidRPr="00193261">
        <w:rPr>
          <w:rFonts w:ascii="Arial" w:hAnsi="Arial" w:cs="Arial"/>
        </w:rPr>
        <w:t xml:space="preserve"> in this document and </w:t>
      </w:r>
      <w:r w:rsidRPr="00193261">
        <w:rPr>
          <w:rFonts w:ascii="Arial" w:hAnsi="Arial" w:cs="Arial"/>
        </w:rPr>
        <w:t>send it by e</w:t>
      </w:r>
      <w:r w:rsidR="009E6016" w:rsidRPr="00193261">
        <w:rPr>
          <w:rFonts w:ascii="Arial" w:hAnsi="Arial" w:cs="Arial"/>
        </w:rPr>
        <w:t>mail to</w:t>
      </w:r>
      <w:r w:rsidR="00A1698F" w:rsidRPr="00193261">
        <w:rPr>
          <w:rFonts w:ascii="Arial" w:hAnsi="Arial" w:cs="Arial"/>
        </w:rPr>
        <w:t xml:space="preserve"> </w:t>
      </w:r>
      <w:hyperlink r:id="rId10" w:history="1">
        <w:r w:rsidR="009E6016" w:rsidRPr="00A1698F">
          <w:rPr>
            <w:rStyle w:val="Hyperlink"/>
            <w:rFonts w:ascii="Arial" w:hAnsi="Arial" w:cs="Arial"/>
          </w:rPr>
          <w:t>community.planning@edinburgh.gov.uk</w:t>
        </w:r>
      </w:hyperlink>
      <w:r w:rsidR="00A1698F">
        <w:rPr>
          <w:rFonts w:ascii="Arial" w:hAnsi="Arial" w:cs="Arial"/>
        </w:rPr>
        <w:t xml:space="preserve"> or post it to us at:</w:t>
      </w:r>
    </w:p>
    <w:p w:rsidR="005C2D4C" w:rsidRDefault="009E6016" w:rsidP="00193261">
      <w:pPr>
        <w:spacing w:before="240" w:after="0"/>
        <w:rPr>
          <w:rFonts w:ascii="Arial" w:hAnsi="Arial" w:cs="Arial"/>
        </w:rPr>
      </w:pPr>
      <w:r>
        <w:rPr>
          <w:rFonts w:ascii="Arial" w:hAnsi="Arial" w:cs="Arial"/>
        </w:rPr>
        <w:tab/>
        <w:t>Community Strategies Team</w:t>
      </w:r>
    </w:p>
    <w:p w:rsidR="005C2D4C" w:rsidRDefault="009866AC" w:rsidP="00193261">
      <w:pPr>
        <w:spacing w:after="0"/>
        <w:ind w:firstLine="720"/>
        <w:rPr>
          <w:rFonts w:ascii="Arial" w:hAnsi="Arial" w:cs="Arial"/>
        </w:rPr>
      </w:pPr>
      <w:r>
        <w:rPr>
          <w:rFonts w:ascii="Arial" w:hAnsi="Arial" w:cs="Arial"/>
        </w:rPr>
        <w:t xml:space="preserve">The </w:t>
      </w:r>
      <w:r w:rsidR="005C2D4C">
        <w:rPr>
          <w:rFonts w:ascii="Arial" w:hAnsi="Arial" w:cs="Arial"/>
        </w:rPr>
        <w:t>City of Edinburgh Council</w:t>
      </w:r>
    </w:p>
    <w:p w:rsidR="009E6016" w:rsidRDefault="005C2D4C" w:rsidP="00193261">
      <w:pPr>
        <w:spacing w:after="0"/>
        <w:rPr>
          <w:rFonts w:ascii="Arial" w:hAnsi="Arial" w:cs="Arial"/>
        </w:rPr>
      </w:pPr>
      <w:r>
        <w:rPr>
          <w:rFonts w:ascii="Arial" w:hAnsi="Arial" w:cs="Arial"/>
        </w:rPr>
        <w:tab/>
        <w:t>Business C</w:t>
      </w:r>
      <w:r w:rsidR="009E6016">
        <w:rPr>
          <w:rFonts w:ascii="Arial" w:hAnsi="Arial" w:cs="Arial"/>
        </w:rPr>
        <w:t>entre 2.1, Waverley Court</w:t>
      </w:r>
    </w:p>
    <w:p w:rsidR="009E6016" w:rsidRDefault="009E6016" w:rsidP="00193261">
      <w:pPr>
        <w:spacing w:after="0"/>
        <w:rPr>
          <w:rFonts w:ascii="Arial" w:hAnsi="Arial" w:cs="Arial"/>
        </w:rPr>
      </w:pPr>
      <w:r>
        <w:rPr>
          <w:rFonts w:ascii="Arial" w:hAnsi="Arial" w:cs="Arial"/>
        </w:rPr>
        <w:tab/>
        <w:t>4 East Market Street</w:t>
      </w:r>
    </w:p>
    <w:p w:rsidR="009E6016" w:rsidRDefault="009E6016" w:rsidP="00193261">
      <w:pPr>
        <w:spacing w:after="0"/>
        <w:rPr>
          <w:rFonts w:ascii="Arial" w:hAnsi="Arial" w:cs="Arial"/>
        </w:rPr>
      </w:pPr>
      <w:r>
        <w:rPr>
          <w:rFonts w:ascii="Arial" w:hAnsi="Arial" w:cs="Arial"/>
        </w:rPr>
        <w:tab/>
        <w:t>Edinburgh</w:t>
      </w:r>
    </w:p>
    <w:p w:rsidR="009E6016" w:rsidRDefault="009E6016" w:rsidP="00193261">
      <w:pPr>
        <w:spacing w:after="0"/>
        <w:rPr>
          <w:rFonts w:ascii="Arial" w:hAnsi="Arial" w:cs="Arial"/>
        </w:rPr>
      </w:pPr>
      <w:r>
        <w:rPr>
          <w:rFonts w:ascii="Arial" w:hAnsi="Arial" w:cs="Arial"/>
        </w:rPr>
        <w:tab/>
        <w:t>EH4 7BG</w:t>
      </w: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r w:rsidRPr="00B54AD8">
        <w:rPr>
          <w:rFonts w:ascii="Arial" w:hAnsi="Arial" w:cs="Arial"/>
          <w:b/>
        </w:rPr>
        <w:t>Yo</w:t>
      </w:r>
      <w:r>
        <w:rPr>
          <w:rFonts w:ascii="Arial" w:hAnsi="Arial" w:cs="Arial"/>
          <w:b/>
        </w:rPr>
        <w:t>ur Details</w:t>
      </w:r>
    </w:p>
    <w:p w:rsidR="001A282F" w:rsidRDefault="001A282F" w:rsidP="00B54AD8">
      <w:pPr>
        <w:spacing w:after="0"/>
        <w:rPr>
          <w:rFonts w:ascii="Arial" w:hAnsi="Arial" w:cs="Arial"/>
          <w:b/>
        </w:rPr>
      </w:pPr>
    </w:p>
    <w:p w:rsidR="001A282F" w:rsidRPr="00B52DFD" w:rsidRDefault="001A282F" w:rsidP="001A282F">
      <w:pPr>
        <w:spacing w:after="0"/>
        <w:jc w:val="both"/>
        <w:rPr>
          <w:rFonts w:ascii="Arial" w:hAnsi="Arial" w:cs="Arial"/>
          <w:b/>
        </w:rPr>
      </w:pPr>
      <w:r w:rsidRPr="00B52DFD">
        <w:rPr>
          <w:rFonts w:ascii="Arial" w:hAnsi="Arial" w:cs="Arial"/>
          <w:b/>
        </w:rPr>
        <w:t>What is your name? (optional)</w:t>
      </w:r>
    </w:p>
    <w:p w:rsidR="001A282F" w:rsidRPr="00B52DFD" w:rsidRDefault="003955CF" w:rsidP="001A282F">
      <w:pPr>
        <w:spacing w:after="0"/>
        <w:jc w:val="both"/>
        <w:rPr>
          <w:rFonts w:ascii="Arial" w:hAnsi="Arial" w:cs="Arial"/>
        </w:rPr>
      </w:pPr>
      <w:r>
        <w:rPr>
          <w:rFonts w:ascii="Arial" w:hAnsi="Arial" w:cs="Arial"/>
          <w:noProof/>
          <w:lang w:val="en-US" w:eastAsia="zh-TW"/>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71755</wp:posOffset>
                </wp:positionV>
                <wp:extent cx="5476875" cy="333375"/>
                <wp:effectExtent l="9525" t="6985" r="9525" b="1206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6E564C" w:rsidRPr="00853C3B" w:rsidRDefault="006E564C" w:rsidP="001A282F">
                            <w:r>
                              <w:t>Western Neighbourhood Partnership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pt;margin-top:5.65pt;width:43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">
                <v:textbox>
                  <w:txbxContent>
                    <w:p w:rsidR="006E564C" w:rsidRPr="00853C3B" w:rsidRDefault="006E564C" w:rsidP="001A282F">
                      <w:r>
                        <w:t>Western Neighbourhood Partnership</w:t>
                      </w:r>
                    </w:p>
                  </w:txbxContent>
                </v:textbox>
              </v:shape>
            </w:pict>
          </mc:Fallback>
        </mc:AlternateContent>
      </w:r>
    </w:p>
    <w:p w:rsidR="001A282F" w:rsidRPr="00B52DFD" w:rsidRDefault="001A282F" w:rsidP="001A282F">
      <w:pPr>
        <w:spacing w:after="0"/>
        <w:jc w:val="both"/>
        <w:rPr>
          <w:rFonts w:ascii="Arial" w:hAnsi="Arial" w:cs="Arial"/>
        </w:rPr>
      </w:pPr>
    </w:p>
    <w:p w:rsidR="0087011C" w:rsidRDefault="0087011C" w:rsidP="001A282F">
      <w:pPr>
        <w:rPr>
          <w:rFonts w:ascii="Arial" w:hAnsi="Arial" w:cs="Arial"/>
          <w:b/>
        </w:rPr>
      </w:pPr>
    </w:p>
    <w:p w:rsidR="001A282F" w:rsidRPr="00B52DFD" w:rsidRDefault="003955CF" w:rsidP="001A282F">
      <w:pP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266700</wp:posOffset>
                </wp:positionV>
                <wp:extent cx="5476875" cy="333375"/>
                <wp:effectExtent l="9525" t="6985" r="952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6E564C" w:rsidRDefault="006E564C" w:rsidP="001A282F">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5pt;margin-top:21pt;width:431.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KYKgIAAFk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">
                <v:textbox>
                  <w:txbxContent>
                    <w:p w:rsidR="006E564C" w:rsidRDefault="006E564C" w:rsidP="001A282F">
                      <w:r>
                        <w:t>N/A</w:t>
                      </w:r>
                    </w:p>
                  </w:txbxContent>
                </v:textbox>
              </v:shape>
            </w:pict>
          </mc:Fallback>
        </mc:AlternateContent>
      </w:r>
      <w:r w:rsidR="001A282F" w:rsidRPr="00B52DFD">
        <w:rPr>
          <w:rFonts w:ascii="Arial" w:hAnsi="Arial" w:cs="Arial"/>
          <w:b/>
        </w:rPr>
        <w:t>What is your email address? (optional)</w:t>
      </w:r>
    </w:p>
    <w:p w:rsidR="001A282F" w:rsidRPr="00B52DFD" w:rsidRDefault="001A282F" w:rsidP="001A282F">
      <w:pPr>
        <w:rPr>
          <w:rFonts w:ascii="Arial" w:hAnsi="Arial" w:cs="Arial"/>
        </w:rPr>
      </w:pPr>
    </w:p>
    <w:p w:rsidR="001A282F" w:rsidRPr="00B52DFD" w:rsidRDefault="001A282F" w:rsidP="001A282F">
      <w:pPr>
        <w:rPr>
          <w:rFonts w:ascii="Arial" w:hAnsi="Arial" w:cs="Arial"/>
        </w:rPr>
      </w:pPr>
    </w:p>
    <w:p w:rsidR="001A282F" w:rsidRPr="00B52DFD" w:rsidRDefault="001A282F" w:rsidP="001A282F">
      <w:pPr>
        <w:rPr>
          <w:rFonts w:ascii="Arial" w:hAnsi="Arial" w:cs="Arial"/>
          <w:b/>
        </w:rPr>
      </w:pPr>
      <w:r w:rsidRPr="00B52DFD">
        <w:rPr>
          <w:rFonts w:ascii="Arial" w:hAnsi="Arial" w:cs="Arial"/>
          <w:b/>
        </w:rPr>
        <w:t>Which of these best describes you? (please tick)</w:t>
      </w:r>
    </w:p>
    <w:p w:rsidR="0087011C" w:rsidRDefault="0087011C" w:rsidP="001A282F">
      <w:pPr>
        <w:rPr>
          <w:rFonts w:ascii="Arial" w:hAnsi="Arial" w:cs="Arial"/>
        </w:rPr>
      </w:pPr>
    </w:p>
    <w:p w:rsidR="001A282F" w:rsidRPr="00B52DFD" w:rsidRDefault="003955CF" w:rsidP="001A282F">
      <w:pPr>
        <w:rPr>
          <w:rFonts w:ascii="Arial" w:hAnsi="Arial" w:cs="Arial"/>
        </w:rPr>
      </w:pPr>
      <w:r>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2162175</wp:posOffset>
                </wp:positionH>
                <wp:positionV relativeFrom="paragraph">
                  <wp:posOffset>309880</wp:posOffset>
                </wp:positionV>
                <wp:extent cx="323215" cy="187325"/>
                <wp:effectExtent l="9525" t="8255" r="10160"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6E564C" w:rsidRDefault="006E564C" w:rsidP="001A2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70.25pt;margin-top:24.4pt;width:25.45pt;height:1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">
                <v:textbox>
                  <w:txbxContent>
                    <w:p w:rsidR="006E564C" w:rsidRDefault="006E564C" w:rsidP="001A282F"/>
                  </w:txbxContent>
                </v:textbox>
              </v:shape>
            </w:pict>
          </mc:Fallback>
        </mc:AlternateContent>
      </w:r>
      <w:r>
        <w:rPr>
          <w:rFonts w:ascii="Arial" w:hAnsi="Arial" w:cs="Arial"/>
          <w:noProof/>
          <w:lang w:val="en-US" w:eastAsia="zh-TW"/>
        </w:rPr>
        <mc:AlternateContent>
          <mc:Choice Requires="wps">
            <w:drawing>
              <wp:anchor distT="0" distB="0" distL="114300" distR="114300" simplePos="0" relativeHeight="251655168" behindDoc="0" locked="0" layoutInCell="1" allowOverlap="1">
                <wp:simplePos x="0" y="0"/>
                <wp:positionH relativeFrom="column">
                  <wp:posOffset>2152650</wp:posOffset>
                </wp:positionH>
                <wp:positionV relativeFrom="paragraph">
                  <wp:posOffset>10160</wp:posOffset>
                </wp:positionV>
                <wp:extent cx="323215" cy="187325"/>
                <wp:effectExtent l="9525" t="13335" r="10160" b="889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6E564C" w:rsidRDefault="006E564C" w:rsidP="001A2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69.5pt;margin-top:.8pt;width:25.45pt;height: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">
                <v:textbox>
                  <w:txbxContent>
                    <w:p w:rsidR="006E564C" w:rsidRDefault="006E564C" w:rsidP="001A282F"/>
                  </w:txbxContent>
                </v:textbox>
              </v:shape>
            </w:pict>
          </mc:Fallback>
        </mc:AlternateContent>
      </w:r>
      <w:r w:rsidR="001A282F" w:rsidRPr="00B52DFD">
        <w:rPr>
          <w:rFonts w:ascii="Arial" w:hAnsi="Arial" w:cs="Arial"/>
        </w:rPr>
        <w:t xml:space="preserve">Community Group </w:t>
      </w:r>
    </w:p>
    <w:p w:rsidR="001A282F" w:rsidRPr="00B52DFD" w:rsidRDefault="003955CF" w:rsidP="001A282F">
      <w:pP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2162175</wp:posOffset>
                </wp:positionH>
                <wp:positionV relativeFrom="paragraph">
                  <wp:posOffset>261620</wp:posOffset>
                </wp:positionV>
                <wp:extent cx="323215" cy="187325"/>
                <wp:effectExtent l="9525" t="508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6E564C" w:rsidRDefault="006E564C" w:rsidP="001A2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70.25pt;margin-top:20.6pt;width:25.45pt;height: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VwLAIAAFc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">
                <v:textbox>
                  <w:txbxContent>
                    <w:p w:rsidR="006E564C" w:rsidRDefault="006E564C" w:rsidP="001A282F"/>
                  </w:txbxContent>
                </v:textbox>
              </v:shape>
            </w:pict>
          </mc:Fallback>
        </mc:AlternateContent>
      </w:r>
      <w:r w:rsidR="001A282F" w:rsidRPr="00B52DFD">
        <w:rPr>
          <w:rFonts w:ascii="Arial" w:hAnsi="Arial" w:cs="Arial"/>
        </w:rPr>
        <w:t xml:space="preserve">Voluntary Sector Organisation </w:t>
      </w:r>
    </w:p>
    <w:p w:rsidR="001A282F" w:rsidRPr="00B52DFD" w:rsidRDefault="003955CF" w:rsidP="001A282F">
      <w:pPr>
        <w:rPr>
          <w:rFonts w:ascii="Arial" w:hAnsi="Arial" w:cs="Arial"/>
        </w:rPr>
      </w:pPr>
      <w:r>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2162175</wp:posOffset>
                </wp:positionH>
                <wp:positionV relativeFrom="paragraph">
                  <wp:posOffset>240030</wp:posOffset>
                </wp:positionV>
                <wp:extent cx="323215" cy="285750"/>
                <wp:effectExtent l="0" t="0" r="19685" b="190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85750"/>
                        </a:xfrm>
                        <a:prstGeom prst="rect">
                          <a:avLst/>
                        </a:prstGeom>
                        <a:solidFill>
                          <a:srgbClr val="FFFFFF"/>
                        </a:solidFill>
                        <a:ln w="9525">
                          <a:solidFill>
                            <a:srgbClr val="000000"/>
                          </a:solidFill>
                          <a:miter lim="800000"/>
                          <a:headEnd/>
                          <a:tailEnd/>
                        </a:ln>
                      </wps:spPr>
                      <wps:txbx>
                        <w:txbxContent>
                          <w:p w:rsidR="006E564C" w:rsidRDefault="006E564C" w:rsidP="001A282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170.25pt;margin-top:18.9pt;width:25.4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">
                <v:textbox>
                  <w:txbxContent>
                    <w:p w:rsidR="006E564C" w:rsidRDefault="006E564C" w:rsidP="001A282F">
                      <w:r>
                        <w:t>x</w:t>
                      </w:r>
                    </w:p>
                  </w:txbxContent>
                </v:textbox>
              </v:shape>
            </w:pict>
          </mc:Fallback>
        </mc:AlternateContent>
      </w:r>
      <w:r w:rsidR="001A282F" w:rsidRPr="00B52DFD">
        <w:rPr>
          <w:rFonts w:ascii="Arial" w:hAnsi="Arial" w:cs="Arial"/>
        </w:rPr>
        <w:t xml:space="preserve">Public Sector Body </w:t>
      </w:r>
    </w:p>
    <w:p w:rsidR="0087011C" w:rsidRDefault="003955CF" w:rsidP="001A282F">
      <w:pPr>
        <w:rPr>
          <w:rFonts w:ascii="Arial" w:hAnsi="Arial" w:cs="Arial"/>
        </w:rPr>
      </w:pP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2162175</wp:posOffset>
                </wp:positionH>
                <wp:positionV relativeFrom="paragraph">
                  <wp:posOffset>214630</wp:posOffset>
                </wp:positionV>
                <wp:extent cx="323215" cy="187325"/>
                <wp:effectExtent l="9525" t="10160" r="10160" b="1206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6E564C" w:rsidRDefault="006E564C" w:rsidP="00870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170.25pt;margin-top:16.9pt;width:25.45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">
                <v:textbox>
                  <w:txbxContent>
                    <w:p w:rsidR="006E564C" w:rsidRDefault="006E564C" w:rsidP="0087011C"/>
                  </w:txbxContent>
                </v:textbox>
              </v:shape>
            </w:pict>
          </mc:Fallback>
        </mc:AlternateContent>
      </w:r>
      <w:r w:rsidR="0087011C">
        <w:rPr>
          <w:rFonts w:ascii="Arial" w:hAnsi="Arial" w:cs="Arial"/>
        </w:rPr>
        <w:t>Other organisation</w:t>
      </w:r>
    </w:p>
    <w:p w:rsidR="001A282F" w:rsidRDefault="001A282F" w:rsidP="001A282F">
      <w:pPr>
        <w:rPr>
          <w:rFonts w:ascii="Arial" w:hAnsi="Arial" w:cs="Arial"/>
        </w:rPr>
      </w:pPr>
      <w:r w:rsidRPr="00B52DFD">
        <w:rPr>
          <w:rFonts w:ascii="Arial" w:hAnsi="Arial" w:cs="Arial"/>
        </w:rPr>
        <w:t>Individual</w:t>
      </w:r>
    </w:p>
    <w:p w:rsidR="001A282F" w:rsidRDefault="001A282F" w:rsidP="001A282F">
      <w:pPr>
        <w:rPr>
          <w:rFonts w:ascii="Arial" w:hAnsi="Arial" w:cs="Arial"/>
          <w:b/>
        </w:rPr>
      </w:pPr>
    </w:p>
    <w:p w:rsidR="001A282F" w:rsidRPr="00B52DFD" w:rsidRDefault="001A282F" w:rsidP="001A282F">
      <w:pPr>
        <w:rPr>
          <w:rFonts w:ascii="Arial" w:hAnsi="Arial" w:cs="Arial"/>
          <w:b/>
        </w:rPr>
      </w:pPr>
      <w:r w:rsidRPr="00B52DFD">
        <w:rPr>
          <w:rFonts w:ascii="Arial" w:hAnsi="Arial" w:cs="Arial"/>
          <w:b/>
        </w:rPr>
        <w:t>What is the name of your organisation?</w:t>
      </w:r>
    </w:p>
    <w:p w:rsidR="001A282F" w:rsidRDefault="003955CF" w:rsidP="001A282F">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24130</wp:posOffset>
                </wp:positionV>
                <wp:extent cx="5476875" cy="333375"/>
                <wp:effectExtent l="9525" t="9525" r="9525"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6E564C" w:rsidRDefault="006E564C" w:rsidP="001A282F">
                            <w:r>
                              <w:t>Local Community Planning Partnership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5pt;margin-top:1.9pt;width:431.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pbLAIAAFgEAAAOAAAAZHJzL2Uyb0RvYy54bWysVNtu2zAMfR+wfxD0vjjJnC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">
                <v:textbox>
                  <w:txbxContent>
                    <w:p w:rsidR="006E564C" w:rsidRDefault="006E564C" w:rsidP="001A282F">
                      <w:r>
                        <w:t>Local Community Planning Partnership</w:t>
                      </w:r>
                    </w:p>
                  </w:txbxContent>
                </v:textbox>
              </v:shape>
            </w:pict>
          </mc:Fallback>
        </mc:AlternateContent>
      </w:r>
    </w:p>
    <w:p w:rsidR="001A282F" w:rsidRDefault="001A282F" w:rsidP="001A282F">
      <w:pPr>
        <w:rPr>
          <w:rFonts w:ascii="Arial" w:hAnsi="Arial" w:cs="Arial"/>
          <w:b/>
        </w:rPr>
      </w:pPr>
    </w:p>
    <w:p w:rsidR="00FB7081" w:rsidRDefault="00FB7081" w:rsidP="00A1698F">
      <w:pPr>
        <w:rPr>
          <w:rFonts w:ascii="Arial" w:hAnsi="Arial" w:cs="Arial"/>
          <w:b/>
        </w:rPr>
      </w:pPr>
      <w:r>
        <w:rPr>
          <w:rFonts w:ascii="Arial" w:hAnsi="Arial" w:cs="Arial"/>
          <w:b/>
        </w:rPr>
        <w:br w:type="page"/>
      </w:r>
    </w:p>
    <w:p w:rsidR="003104E7" w:rsidRDefault="00A735CA" w:rsidP="00A1698F">
      <w:pPr>
        <w:rPr>
          <w:rFonts w:ascii="Arial" w:hAnsi="Arial" w:cs="Arial"/>
          <w:b/>
        </w:rPr>
      </w:pPr>
      <w:r>
        <w:rPr>
          <w:rFonts w:ascii="Arial" w:hAnsi="Arial" w:cs="Arial"/>
          <w:b/>
        </w:rPr>
        <w:t>The review</w:t>
      </w:r>
    </w:p>
    <w:p w:rsidR="001F77AB" w:rsidRPr="005C2D4C" w:rsidRDefault="00DD50C3" w:rsidP="00A1698F">
      <w:pPr>
        <w:rPr>
          <w:rFonts w:ascii="Arial" w:hAnsi="Arial" w:cs="Arial"/>
        </w:rPr>
      </w:pPr>
      <w:r>
        <w:rPr>
          <w:rFonts w:ascii="Arial" w:hAnsi="Arial" w:cs="Arial"/>
        </w:rPr>
        <w:t>In</w:t>
      </w:r>
      <w:r w:rsidRPr="005C2D4C">
        <w:rPr>
          <w:rFonts w:ascii="Arial" w:hAnsi="Arial" w:cs="Arial"/>
        </w:rPr>
        <w:t xml:space="preserve"> </w:t>
      </w:r>
      <w:r w:rsidR="00F57F7D" w:rsidRPr="005C2D4C">
        <w:rPr>
          <w:rFonts w:ascii="Arial" w:hAnsi="Arial" w:cs="Arial"/>
        </w:rPr>
        <w:t>the review</w:t>
      </w:r>
      <w:r w:rsidR="00A1698F">
        <w:rPr>
          <w:rFonts w:ascii="Arial" w:hAnsi="Arial" w:cs="Arial"/>
        </w:rPr>
        <w:t xml:space="preserve">, we asked </w:t>
      </w:r>
      <w:r w:rsidR="00F57F7D" w:rsidRPr="005C2D4C">
        <w:rPr>
          <w:rFonts w:ascii="Arial" w:hAnsi="Arial" w:cs="Arial"/>
        </w:rPr>
        <w:t xml:space="preserve">people </w:t>
      </w:r>
      <w:r w:rsidR="00A1698F">
        <w:rPr>
          <w:rFonts w:ascii="Arial" w:hAnsi="Arial" w:cs="Arial"/>
        </w:rPr>
        <w:t>about</w:t>
      </w:r>
      <w:r w:rsidR="00F57F7D" w:rsidRPr="005C2D4C">
        <w:rPr>
          <w:rFonts w:ascii="Arial" w:hAnsi="Arial" w:cs="Arial"/>
        </w:rPr>
        <w:t xml:space="preserve"> their views on what a new governance </w:t>
      </w:r>
      <w:r w:rsidR="00100409">
        <w:rPr>
          <w:rFonts w:ascii="Arial" w:hAnsi="Arial" w:cs="Arial"/>
        </w:rPr>
        <w:t xml:space="preserve">structure </w:t>
      </w:r>
      <w:r w:rsidR="00F57F7D" w:rsidRPr="005C2D4C">
        <w:rPr>
          <w:rFonts w:ascii="Arial" w:hAnsi="Arial" w:cs="Arial"/>
        </w:rPr>
        <w:t>might look like</w:t>
      </w:r>
      <w:r>
        <w:rPr>
          <w:rFonts w:ascii="Arial" w:hAnsi="Arial" w:cs="Arial"/>
        </w:rPr>
        <w:t>.</w:t>
      </w:r>
      <w:r w:rsidR="005931E8">
        <w:rPr>
          <w:rFonts w:ascii="Arial" w:hAnsi="Arial" w:cs="Arial"/>
        </w:rPr>
        <w:t xml:space="preserve"> </w:t>
      </w:r>
    </w:p>
    <w:p w:rsidR="00420C01" w:rsidRDefault="002F593B" w:rsidP="00A1698F">
      <w:pPr>
        <w:rPr>
          <w:rFonts w:ascii="Arial" w:hAnsi="Arial" w:cs="Arial"/>
          <w:b/>
        </w:rPr>
      </w:pPr>
      <w:r>
        <w:rPr>
          <w:rFonts w:ascii="Arial" w:hAnsi="Arial" w:cs="Arial"/>
          <w:b/>
        </w:rPr>
        <w:t>Proposed structure</w:t>
      </w:r>
    </w:p>
    <w:p w:rsidR="000F2A0B" w:rsidRPr="00E74B62" w:rsidRDefault="000F2A0B" w:rsidP="00A1698F">
      <w:pPr>
        <w:rPr>
          <w:rFonts w:ascii="Arial" w:hAnsi="Arial" w:cs="Arial"/>
        </w:rPr>
      </w:pPr>
      <w:r w:rsidRPr="00E74B62">
        <w:rPr>
          <w:rFonts w:ascii="Arial" w:hAnsi="Arial" w:cs="Arial"/>
        </w:rPr>
        <w:t>During the review</w:t>
      </w:r>
      <w:r w:rsidR="00A1698F">
        <w:rPr>
          <w:rFonts w:ascii="Arial" w:hAnsi="Arial" w:cs="Arial"/>
        </w:rPr>
        <w:t>, we asked</w:t>
      </w:r>
      <w:r w:rsidRPr="00E74B62">
        <w:rPr>
          <w:rFonts w:ascii="Arial" w:hAnsi="Arial" w:cs="Arial"/>
        </w:rPr>
        <w:t xml:space="preserve"> people to consider different governance structure</w:t>
      </w:r>
      <w:r w:rsidR="00100409">
        <w:rPr>
          <w:rFonts w:ascii="Arial" w:hAnsi="Arial" w:cs="Arial"/>
        </w:rPr>
        <w:t>s</w:t>
      </w:r>
      <w:r w:rsidRPr="00E74B62">
        <w:rPr>
          <w:rFonts w:ascii="Arial" w:hAnsi="Arial" w:cs="Arial"/>
        </w:rPr>
        <w:t xml:space="preserve"> </w:t>
      </w:r>
      <w:r w:rsidR="00A735CA">
        <w:rPr>
          <w:rFonts w:ascii="Arial" w:hAnsi="Arial" w:cs="Arial"/>
        </w:rPr>
        <w:t xml:space="preserve">ranging </w:t>
      </w:r>
      <w:r w:rsidRPr="00E74B62">
        <w:rPr>
          <w:rFonts w:ascii="Arial" w:hAnsi="Arial" w:cs="Arial"/>
        </w:rPr>
        <w:t xml:space="preserve">from a streamline version to one </w:t>
      </w:r>
      <w:r w:rsidR="00A735CA">
        <w:rPr>
          <w:rFonts w:ascii="Arial" w:hAnsi="Arial" w:cs="Arial"/>
        </w:rPr>
        <w:t>which</w:t>
      </w:r>
      <w:r w:rsidR="00A735CA" w:rsidRPr="00E74B62">
        <w:rPr>
          <w:rFonts w:ascii="Arial" w:hAnsi="Arial" w:cs="Arial"/>
        </w:rPr>
        <w:t xml:space="preserve"> </w:t>
      </w:r>
      <w:r w:rsidRPr="00E74B62">
        <w:rPr>
          <w:rFonts w:ascii="Arial" w:hAnsi="Arial" w:cs="Arial"/>
        </w:rPr>
        <w:t>included a wider range of partnerships and groups.</w:t>
      </w:r>
      <w:r w:rsidR="005931E8">
        <w:rPr>
          <w:rFonts w:ascii="Arial" w:hAnsi="Arial" w:cs="Arial"/>
        </w:rPr>
        <w:t xml:space="preserve"> </w:t>
      </w:r>
    </w:p>
    <w:p w:rsidR="000F2A0B" w:rsidRDefault="000F2A0B" w:rsidP="00A1698F">
      <w:pPr>
        <w:rPr>
          <w:rFonts w:ascii="Arial" w:hAnsi="Arial" w:cs="Arial"/>
          <w:b/>
        </w:rPr>
      </w:pPr>
      <w:r>
        <w:rPr>
          <w:rFonts w:ascii="Arial" w:hAnsi="Arial" w:cs="Arial"/>
          <w:b/>
        </w:rPr>
        <w:t>The review told us</w:t>
      </w:r>
    </w:p>
    <w:p w:rsidR="000F2A0B" w:rsidRPr="00E74B62" w:rsidRDefault="003955CF" w:rsidP="00A1698F">
      <w:pPr>
        <w:rPr>
          <w:rFonts w:ascii="Arial" w:hAnsi="Arial" w:cs="Arial"/>
        </w:rPr>
      </w:pPr>
      <w:r>
        <w:rPr>
          <w:rFonts w:ascii="Arial" w:hAnsi="Arial" w:cs="Arial"/>
          <w:b/>
          <w:noProof/>
        </w:rPr>
        <mc:AlternateContent>
          <mc:Choice Requires="wpg">
            <w:drawing>
              <wp:anchor distT="0" distB="0" distL="114300" distR="114300" simplePos="0" relativeHeight="251659264" behindDoc="0" locked="0" layoutInCell="1" allowOverlap="1">
                <wp:simplePos x="0" y="0"/>
                <wp:positionH relativeFrom="column">
                  <wp:posOffset>104775</wp:posOffset>
                </wp:positionH>
                <wp:positionV relativeFrom="paragraph">
                  <wp:posOffset>1169670</wp:posOffset>
                </wp:positionV>
                <wp:extent cx="5791200" cy="2409825"/>
                <wp:effectExtent l="0" t="0" r="0" b="9525"/>
                <wp:wrapTopAndBottom/>
                <wp:docPr id="31" name="Group 31" descr="This diagram shows the Edinburgh Partnership with two groups linking to it. The two groups are Locaility Community Planning Partnerships and City-wide/Strategic Partnership or Partnerships." title="Simple governance stru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0" cy="2409825"/>
                          <a:chOff x="0" y="0"/>
                          <a:chExt cx="5753100" cy="2390775"/>
                        </a:xfrm>
                      </wpg:grpSpPr>
                      <wps:wsp>
                        <wps:cNvPr id="192" name="Oval 192"/>
                        <wps:cNvSpPr/>
                        <wps:spPr>
                          <a:xfrm>
                            <a:off x="1885950" y="0"/>
                            <a:ext cx="1990725"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564C" w:rsidRDefault="006E564C" w:rsidP="00204C40">
                              <w:pPr>
                                <w:jc w:val="center"/>
                              </w:pPr>
                              <w:r>
                                <w:t>Edinburgh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0" y="1095375"/>
                            <a:ext cx="2362200" cy="1295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564C" w:rsidRDefault="006E564C" w:rsidP="00204C40">
                              <w:pPr>
                                <w:jc w:val="center"/>
                              </w:pPr>
                              <w:r>
                                <w:t>Locality Community Planning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3390900" y="1095375"/>
                            <a:ext cx="2362200" cy="1295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564C" w:rsidRDefault="006E564C" w:rsidP="00204C40">
                              <w:pPr>
                                <w:jc w:val="center"/>
                              </w:pPr>
                              <w:r>
                                <w:t>City-wide/Strategic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Straight Arrow Connector 195"/>
                        <wps:cNvCnPr/>
                        <wps:spPr>
                          <a:xfrm flipH="1">
                            <a:off x="1181100" y="600075"/>
                            <a:ext cx="612000" cy="43200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a:off x="3943350" y="600075"/>
                            <a:ext cx="612000" cy="43200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1" o:spid="_x0000_s1034" alt="Title: Simple governance structure - Description: This diagram shows the Edinburgh Partnership with two groups linking to it. The two groups are Locaility Community Planning Partnerships and City-wide/Strategic Partnership or Partnerships." style="position:absolute;margin-left:8.25pt;margin-top:92.1pt;width:456pt;height:189.75pt;z-index:251659264" coordsize="57531,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">
                <v:oval id="Oval 192" o:spid="_x0000_s1035" style="position:absolute;left:18859;width:19907;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" fillcolor="#4f81bd [3204]" strokecolor="#243f60 [1604]" strokeweight="2pt">
                  <v:textbox>
                    <w:txbxContent>
                      <w:p w:rsidR="006E564C" w:rsidRDefault="006E564C" w:rsidP="00204C40">
                        <w:pPr>
                          <w:jc w:val="center"/>
                        </w:pPr>
                        <w:r>
                          <w:t>Edinburgh Partnership</w:t>
                        </w:r>
                      </w:p>
                    </w:txbxContent>
                  </v:textbox>
                </v:oval>
                <v:oval id="Oval 193" o:spid="_x0000_s1036" style="position:absolute;top:10953;width:23622;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" fillcolor="#4f81bd [3204]" strokecolor="#243f60 [1604]" strokeweight="2pt">
                  <v:textbox>
                    <w:txbxContent>
                      <w:p w:rsidR="006E564C" w:rsidRDefault="006E564C" w:rsidP="00204C40">
                        <w:pPr>
                          <w:jc w:val="center"/>
                        </w:pPr>
                        <w:r>
                          <w:t>Locality Community Planning Partnerships</w:t>
                        </w:r>
                      </w:p>
                    </w:txbxContent>
                  </v:textbox>
                </v:oval>
                <v:oval id="Oval 194" o:spid="_x0000_s1037" style="position:absolute;left:33909;top:10953;width:23622;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" fillcolor="#4f81bd [3204]" strokecolor="#243f60 [1604]" strokeweight="2pt">
                  <v:textbox>
                    <w:txbxContent>
                      <w:p w:rsidR="006E564C" w:rsidRDefault="006E564C" w:rsidP="00204C40">
                        <w:pPr>
                          <w:jc w:val="center"/>
                        </w:pPr>
                        <w:r>
                          <w:t>City-wide/Strategic Partnership(s)</w:t>
                        </w:r>
                      </w:p>
                    </w:txbxContent>
                  </v:textbox>
                </v:oval>
                <v:shapetype id="_x0000_t32" coordsize="21600,21600" o:spt="32" o:oned="t" path="m,l21600,21600e" filled="f">
                  <v:path arrowok="t" fillok="f" o:connecttype="none"/>
                  <o:lock v:ext="edit" shapetype="t"/>
                </v:shapetype>
                <v:shape id="Straight Arrow Connector 195" o:spid="_x0000_s1038" type="#_x0000_t32" style="position:absolute;left:11811;top:6000;width:6120;height:4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" strokecolor="#4579b8 [3044]" strokeweight="2.25pt">
                  <v:stroke startarrow="block" endarrow="block"/>
                </v:shape>
                <v:shape id="Straight Arrow Connector 196" o:spid="_x0000_s1039" type="#_x0000_t32" style="position:absolute;left:39433;top:6000;width:6120;height: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" strokecolor="#4579b8 [3044]" strokeweight="2.25pt">
                  <v:stroke startarrow="block" endarrow="block"/>
                </v:shape>
                <w10:wrap type="topAndBottom"/>
              </v:group>
            </w:pict>
          </mc:Fallback>
        </mc:AlternateContent>
      </w:r>
      <w:r w:rsidR="000F2A0B" w:rsidRPr="00E74B62">
        <w:rPr>
          <w:rFonts w:ascii="Arial" w:hAnsi="Arial" w:cs="Arial"/>
        </w:rPr>
        <w:t xml:space="preserve">There was strong agreement </w:t>
      </w:r>
      <w:r w:rsidR="000C5AA7">
        <w:rPr>
          <w:rFonts w:ascii="Arial" w:hAnsi="Arial" w:cs="Arial"/>
        </w:rPr>
        <w:t>that we need</w:t>
      </w:r>
      <w:r w:rsidR="000F2A0B" w:rsidRPr="00E74B62">
        <w:rPr>
          <w:rFonts w:ascii="Arial" w:hAnsi="Arial" w:cs="Arial"/>
        </w:rPr>
        <w:t xml:space="preserve"> to develop a streamline</w:t>
      </w:r>
      <w:r w:rsidR="00FD0FE3">
        <w:rPr>
          <w:rFonts w:ascii="Arial" w:hAnsi="Arial" w:cs="Arial"/>
        </w:rPr>
        <w:t>d</w:t>
      </w:r>
      <w:r w:rsidR="000F2A0B" w:rsidRPr="00E74B62">
        <w:rPr>
          <w:rFonts w:ascii="Arial" w:hAnsi="Arial" w:cs="Arial"/>
        </w:rPr>
        <w:t xml:space="preserve"> and simple structure for community planning governance at all levels in the city.</w:t>
      </w:r>
      <w:r w:rsidR="005931E8">
        <w:rPr>
          <w:rFonts w:ascii="Arial" w:hAnsi="Arial" w:cs="Arial"/>
        </w:rPr>
        <w:t xml:space="preserve"> </w:t>
      </w:r>
      <w:r w:rsidR="000F2A0B" w:rsidRPr="00E74B62">
        <w:rPr>
          <w:rFonts w:ascii="Arial" w:hAnsi="Arial" w:cs="Arial"/>
        </w:rPr>
        <w:t xml:space="preserve">The proposal for </w:t>
      </w:r>
      <w:r w:rsidR="00C61D27">
        <w:rPr>
          <w:rFonts w:ascii="Arial" w:hAnsi="Arial" w:cs="Arial"/>
        </w:rPr>
        <w:t>this has t</w:t>
      </w:r>
      <w:r w:rsidR="00C61D27" w:rsidRPr="00C61D27">
        <w:rPr>
          <w:rFonts w:ascii="Arial" w:hAnsi="Arial" w:cs="Arial"/>
        </w:rPr>
        <w:t>he Edinburgh Partnership with two groups linking to it. The two groups are Locality Community Planning Partnerships and City-wide/Strategic Partnership or Partnerships.</w:t>
      </w:r>
    </w:p>
    <w:p w:rsidR="005C2D4C" w:rsidRDefault="005C2D4C" w:rsidP="00A1698F">
      <w:pPr>
        <w:rPr>
          <w:rFonts w:ascii="Arial" w:hAnsi="Arial" w:cs="Arial"/>
          <w:b/>
        </w:rPr>
      </w:pPr>
    </w:p>
    <w:p w:rsidR="00DD50C3" w:rsidRDefault="00DD50C3" w:rsidP="00A1698F">
      <w:pPr>
        <w:rPr>
          <w:rFonts w:ascii="Arial" w:hAnsi="Arial" w:cs="Arial"/>
        </w:rPr>
      </w:pPr>
    </w:p>
    <w:p w:rsidR="00372CE1" w:rsidRPr="005C2D4C" w:rsidRDefault="005C2D4C" w:rsidP="00A1698F">
      <w:pPr>
        <w:rPr>
          <w:rFonts w:ascii="Arial" w:hAnsi="Arial" w:cs="Arial"/>
        </w:rPr>
      </w:pPr>
      <w:r>
        <w:rPr>
          <w:rFonts w:ascii="Arial" w:hAnsi="Arial" w:cs="Arial"/>
        </w:rPr>
        <w:t>With</w:t>
      </w:r>
      <w:r w:rsidR="00F57F7D" w:rsidRPr="005C2D4C">
        <w:rPr>
          <w:rFonts w:ascii="Arial" w:hAnsi="Arial" w:cs="Arial"/>
        </w:rPr>
        <w:t xml:space="preserve"> this </w:t>
      </w:r>
      <w:r w:rsidR="000C5AA7">
        <w:rPr>
          <w:rFonts w:ascii="Arial" w:hAnsi="Arial" w:cs="Arial"/>
        </w:rPr>
        <w:t>structure</w:t>
      </w:r>
      <w:r w:rsidR="00F57F7D" w:rsidRPr="005C2D4C">
        <w:rPr>
          <w:rFonts w:ascii="Arial" w:hAnsi="Arial" w:cs="Arial"/>
        </w:rPr>
        <w:t>, the Edinburgh Partnership</w:t>
      </w:r>
      <w:r w:rsidR="005931E8">
        <w:rPr>
          <w:rFonts w:ascii="Arial" w:hAnsi="Arial" w:cs="Arial"/>
        </w:rPr>
        <w:t>,</w:t>
      </w:r>
      <w:r w:rsidR="00F57F7D" w:rsidRPr="005C2D4C">
        <w:rPr>
          <w:rFonts w:ascii="Arial" w:hAnsi="Arial" w:cs="Arial"/>
        </w:rPr>
        <w:t xml:space="preserve"> as the </w:t>
      </w:r>
      <w:r w:rsidR="005931E8">
        <w:rPr>
          <w:rFonts w:ascii="Arial" w:hAnsi="Arial" w:cs="Arial"/>
        </w:rPr>
        <w:t>legal group,</w:t>
      </w:r>
      <w:r w:rsidR="00F57F7D" w:rsidRPr="005C2D4C">
        <w:rPr>
          <w:rFonts w:ascii="Arial" w:hAnsi="Arial" w:cs="Arial"/>
        </w:rPr>
        <w:t xml:space="preserve"> will remain although</w:t>
      </w:r>
      <w:r w:rsidR="001F5FB2" w:rsidRPr="005C2D4C">
        <w:rPr>
          <w:rFonts w:ascii="Arial" w:hAnsi="Arial" w:cs="Arial"/>
        </w:rPr>
        <w:t xml:space="preserve"> views on how it works and who is involved</w:t>
      </w:r>
      <w:r w:rsidR="00F57F7D" w:rsidRPr="005C2D4C">
        <w:rPr>
          <w:rFonts w:ascii="Arial" w:hAnsi="Arial" w:cs="Arial"/>
        </w:rPr>
        <w:t xml:space="preserve"> forms part of the consultation.</w:t>
      </w:r>
    </w:p>
    <w:p w:rsidR="00F57F7D" w:rsidRPr="005C2D4C" w:rsidRDefault="00A735CA" w:rsidP="00A1698F">
      <w:pPr>
        <w:rPr>
          <w:rFonts w:ascii="Arial" w:hAnsi="Arial" w:cs="Arial"/>
        </w:rPr>
      </w:pPr>
      <w:r>
        <w:rPr>
          <w:rFonts w:ascii="Arial" w:hAnsi="Arial" w:cs="Arial"/>
        </w:rPr>
        <w:t>T</w:t>
      </w:r>
      <w:r w:rsidR="00F57F7D" w:rsidRPr="005C2D4C">
        <w:rPr>
          <w:rFonts w:ascii="Arial" w:hAnsi="Arial" w:cs="Arial"/>
        </w:rPr>
        <w:t xml:space="preserve">he </w:t>
      </w:r>
      <w:r w:rsidR="00A8365C" w:rsidRPr="005C2D4C">
        <w:rPr>
          <w:rFonts w:ascii="Arial" w:hAnsi="Arial" w:cs="Arial"/>
        </w:rPr>
        <w:t>neighbourhood</w:t>
      </w:r>
      <w:r w:rsidR="00F57F7D" w:rsidRPr="005C2D4C">
        <w:rPr>
          <w:rFonts w:ascii="Arial" w:hAnsi="Arial" w:cs="Arial"/>
        </w:rPr>
        <w:t>/local</w:t>
      </w:r>
      <w:r w:rsidR="001F5FB2" w:rsidRPr="005C2D4C">
        <w:rPr>
          <w:rFonts w:ascii="Arial" w:hAnsi="Arial" w:cs="Arial"/>
        </w:rPr>
        <w:t xml:space="preserve"> and city</w:t>
      </w:r>
      <w:r w:rsidR="00FB7081">
        <w:rPr>
          <w:rFonts w:ascii="Arial" w:hAnsi="Arial" w:cs="Arial"/>
        </w:rPr>
        <w:t>-</w:t>
      </w:r>
      <w:r w:rsidR="001F5FB2" w:rsidRPr="005C2D4C">
        <w:rPr>
          <w:rFonts w:ascii="Arial" w:hAnsi="Arial" w:cs="Arial"/>
        </w:rPr>
        <w:t>wide/strategic levels</w:t>
      </w:r>
      <w:r>
        <w:rPr>
          <w:rFonts w:ascii="Arial" w:hAnsi="Arial" w:cs="Arial"/>
        </w:rPr>
        <w:t xml:space="preserve"> have the greatest potential for change</w:t>
      </w:r>
      <w:r w:rsidR="005C2D4C">
        <w:rPr>
          <w:rFonts w:ascii="Arial" w:hAnsi="Arial" w:cs="Arial"/>
        </w:rPr>
        <w:t>.</w:t>
      </w:r>
      <w:r w:rsidR="005931E8">
        <w:rPr>
          <w:rFonts w:ascii="Arial" w:hAnsi="Arial" w:cs="Arial"/>
        </w:rPr>
        <w:t xml:space="preserve"> </w:t>
      </w:r>
      <w:r w:rsidR="00FB7081">
        <w:rPr>
          <w:rFonts w:ascii="Arial" w:hAnsi="Arial" w:cs="Arial"/>
        </w:rPr>
        <w:t>We would like your</w:t>
      </w:r>
      <w:r w:rsidR="00FB7081" w:rsidRPr="005C2D4C">
        <w:rPr>
          <w:rFonts w:ascii="Arial" w:hAnsi="Arial" w:cs="Arial"/>
        </w:rPr>
        <w:t xml:space="preserve"> </w:t>
      </w:r>
      <w:r w:rsidR="001F5FB2" w:rsidRPr="005C2D4C">
        <w:rPr>
          <w:rFonts w:ascii="Arial" w:hAnsi="Arial" w:cs="Arial"/>
        </w:rPr>
        <w:t>views on how th</w:t>
      </w:r>
      <w:r w:rsidR="005C2D4C">
        <w:rPr>
          <w:rFonts w:ascii="Arial" w:hAnsi="Arial" w:cs="Arial"/>
        </w:rPr>
        <w:t>ese</w:t>
      </w:r>
      <w:r w:rsidR="001F5FB2" w:rsidRPr="005C2D4C">
        <w:rPr>
          <w:rFonts w:ascii="Arial" w:hAnsi="Arial" w:cs="Arial"/>
        </w:rPr>
        <w:t xml:space="preserve"> </w:t>
      </w:r>
      <w:r>
        <w:rPr>
          <w:rFonts w:ascii="Arial" w:hAnsi="Arial" w:cs="Arial"/>
        </w:rPr>
        <w:t xml:space="preserve">levels </w:t>
      </w:r>
      <w:r w:rsidR="006A3DAE">
        <w:rPr>
          <w:rFonts w:ascii="Arial" w:hAnsi="Arial" w:cs="Arial"/>
        </w:rPr>
        <w:t>could</w:t>
      </w:r>
      <w:r w:rsidR="006A3DAE" w:rsidRPr="005C2D4C">
        <w:rPr>
          <w:rFonts w:ascii="Arial" w:hAnsi="Arial" w:cs="Arial"/>
        </w:rPr>
        <w:t xml:space="preserve"> </w:t>
      </w:r>
      <w:r w:rsidR="001F5FB2" w:rsidRPr="005C2D4C">
        <w:rPr>
          <w:rFonts w:ascii="Arial" w:hAnsi="Arial" w:cs="Arial"/>
        </w:rPr>
        <w:t>be made better for all involved.</w:t>
      </w:r>
    </w:p>
    <w:p w:rsidR="006E0A3D" w:rsidRDefault="00FB7081" w:rsidP="00A1698F">
      <w:pPr>
        <w:rPr>
          <w:rFonts w:ascii="Arial" w:hAnsi="Arial" w:cs="Arial"/>
        </w:rPr>
      </w:pPr>
      <w:r>
        <w:rPr>
          <w:rFonts w:ascii="Arial" w:hAnsi="Arial" w:cs="Arial"/>
        </w:rPr>
        <w:t xml:space="preserve">Making </w:t>
      </w:r>
      <w:r w:rsidR="006E0A3D" w:rsidRPr="005C2D4C">
        <w:rPr>
          <w:rFonts w:ascii="Arial" w:hAnsi="Arial" w:cs="Arial"/>
        </w:rPr>
        <w:t>sur</w:t>
      </w:r>
      <w:r>
        <w:rPr>
          <w:rFonts w:ascii="Arial" w:hAnsi="Arial" w:cs="Arial"/>
        </w:rPr>
        <w:t>e</w:t>
      </w:r>
      <w:r w:rsidR="006E0A3D" w:rsidRPr="005C2D4C">
        <w:rPr>
          <w:rFonts w:ascii="Arial" w:hAnsi="Arial" w:cs="Arial"/>
        </w:rPr>
        <w:t xml:space="preserve"> communities </w:t>
      </w:r>
      <w:r w:rsidR="00A8365C" w:rsidRPr="005C2D4C">
        <w:rPr>
          <w:rFonts w:ascii="Arial" w:hAnsi="Arial" w:cs="Arial"/>
        </w:rPr>
        <w:t>can</w:t>
      </w:r>
      <w:r w:rsidR="006E0A3D" w:rsidRPr="005C2D4C">
        <w:rPr>
          <w:rFonts w:ascii="Arial" w:hAnsi="Arial" w:cs="Arial"/>
        </w:rPr>
        <w:t xml:space="preserve"> meaningfully participate and influence community planning </w:t>
      </w:r>
      <w:r w:rsidR="005C2D4C">
        <w:rPr>
          <w:rFonts w:ascii="Arial" w:hAnsi="Arial" w:cs="Arial"/>
        </w:rPr>
        <w:t>in</w:t>
      </w:r>
      <w:r w:rsidR="006E0A3D" w:rsidRPr="005C2D4C">
        <w:rPr>
          <w:rFonts w:ascii="Arial" w:hAnsi="Arial" w:cs="Arial"/>
        </w:rPr>
        <w:t xml:space="preserve"> the city is crucial.</w:t>
      </w:r>
      <w:r w:rsidR="005931E8">
        <w:rPr>
          <w:rFonts w:ascii="Arial" w:hAnsi="Arial" w:cs="Arial"/>
        </w:rPr>
        <w:t xml:space="preserve"> </w:t>
      </w:r>
      <w:r w:rsidR="006E0A3D" w:rsidRPr="005C2D4C">
        <w:rPr>
          <w:rFonts w:ascii="Arial" w:hAnsi="Arial" w:cs="Arial"/>
        </w:rPr>
        <w:t xml:space="preserve">Given this, </w:t>
      </w:r>
      <w:r>
        <w:rPr>
          <w:rFonts w:ascii="Arial" w:hAnsi="Arial" w:cs="Arial"/>
        </w:rPr>
        <w:t>we have</w:t>
      </w:r>
      <w:r w:rsidR="006E0A3D" w:rsidRPr="005C2D4C">
        <w:rPr>
          <w:rFonts w:ascii="Arial" w:hAnsi="Arial" w:cs="Arial"/>
        </w:rPr>
        <w:t xml:space="preserve"> </w:t>
      </w:r>
      <w:r w:rsidR="00A735CA">
        <w:rPr>
          <w:rFonts w:ascii="Arial" w:hAnsi="Arial" w:cs="Arial"/>
        </w:rPr>
        <w:t xml:space="preserve">specific </w:t>
      </w:r>
      <w:r w:rsidR="006E0A3D" w:rsidRPr="005C2D4C">
        <w:rPr>
          <w:rFonts w:ascii="Arial" w:hAnsi="Arial" w:cs="Arial"/>
        </w:rPr>
        <w:t xml:space="preserve">questions about how this might be </w:t>
      </w:r>
      <w:r w:rsidR="00FD53B7">
        <w:rPr>
          <w:rFonts w:ascii="Arial" w:hAnsi="Arial" w:cs="Arial"/>
        </w:rPr>
        <w:t>improved</w:t>
      </w:r>
      <w:r w:rsidR="006E0A3D" w:rsidRPr="005C2D4C">
        <w:rPr>
          <w:rFonts w:ascii="Arial" w:hAnsi="Arial" w:cs="Arial"/>
        </w:rPr>
        <w:t>.</w:t>
      </w:r>
    </w:p>
    <w:p w:rsidR="00C61D27" w:rsidRDefault="005609AE" w:rsidP="00A1698F">
      <w:pPr>
        <w:rPr>
          <w:rFonts w:ascii="Arial" w:hAnsi="Arial" w:cs="Arial"/>
        </w:rPr>
      </w:pPr>
      <w:r>
        <w:rPr>
          <w:rFonts w:ascii="Arial" w:hAnsi="Arial" w:cs="Arial"/>
        </w:rPr>
        <w:t>Th</w:t>
      </w:r>
      <w:r w:rsidR="00FB7081">
        <w:rPr>
          <w:rFonts w:ascii="Arial" w:hAnsi="Arial" w:cs="Arial"/>
        </w:rPr>
        <w:t>is</w:t>
      </w:r>
      <w:r>
        <w:rPr>
          <w:rFonts w:ascii="Arial" w:hAnsi="Arial" w:cs="Arial"/>
        </w:rPr>
        <w:t xml:space="preserve"> proposed</w:t>
      </w:r>
      <w:r w:rsidR="00FB7081">
        <w:rPr>
          <w:rFonts w:ascii="Arial" w:hAnsi="Arial" w:cs="Arial"/>
        </w:rPr>
        <w:t xml:space="preserve"> structure</w:t>
      </w:r>
      <w:r>
        <w:rPr>
          <w:rFonts w:ascii="Arial" w:hAnsi="Arial" w:cs="Arial"/>
        </w:rPr>
        <w:t xml:space="preserve"> reflects feedback from the review.</w:t>
      </w:r>
      <w:r w:rsidR="005931E8">
        <w:rPr>
          <w:rFonts w:ascii="Arial" w:hAnsi="Arial" w:cs="Arial"/>
        </w:rPr>
        <w:t xml:space="preserve"> </w:t>
      </w:r>
      <w:r>
        <w:rPr>
          <w:rFonts w:ascii="Arial" w:hAnsi="Arial" w:cs="Arial"/>
        </w:rPr>
        <w:t xml:space="preserve">However, </w:t>
      </w:r>
      <w:r w:rsidR="00FB7081">
        <w:rPr>
          <w:rFonts w:ascii="Arial" w:hAnsi="Arial" w:cs="Arial"/>
        </w:rPr>
        <w:t xml:space="preserve">you can </w:t>
      </w:r>
      <w:r w:rsidR="00A735CA">
        <w:rPr>
          <w:rFonts w:ascii="Arial" w:hAnsi="Arial" w:cs="Arial"/>
        </w:rPr>
        <w:t xml:space="preserve">of course </w:t>
      </w:r>
      <w:r w:rsidR="00FB7081">
        <w:rPr>
          <w:rFonts w:ascii="Arial" w:hAnsi="Arial" w:cs="Arial"/>
        </w:rPr>
        <w:t>tell us</w:t>
      </w:r>
      <w:r>
        <w:rPr>
          <w:rFonts w:ascii="Arial" w:hAnsi="Arial" w:cs="Arial"/>
        </w:rPr>
        <w:t xml:space="preserve"> </w:t>
      </w:r>
      <w:r w:rsidR="00FB7081">
        <w:rPr>
          <w:rFonts w:ascii="Arial" w:hAnsi="Arial" w:cs="Arial"/>
        </w:rPr>
        <w:t xml:space="preserve">about your ideas for </w:t>
      </w:r>
      <w:r w:rsidR="00A735CA">
        <w:rPr>
          <w:rFonts w:ascii="Arial" w:hAnsi="Arial" w:cs="Arial"/>
        </w:rPr>
        <w:t xml:space="preserve">other </w:t>
      </w:r>
      <w:r w:rsidR="00FB7081">
        <w:rPr>
          <w:rFonts w:ascii="Arial" w:hAnsi="Arial" w:cs="Arial"/>
        </w:rPr>
        <w:t>structures</w:t>
      </w:r>
      <w:r w:rsidR="00A735CA">
        <w:rPr>
          <w:rFonts w:ascii="Arial" w:hAnsi="Arial" w:cs="Arial"/>
        </w:rPr>
        <w:t xml:space="preserve"> which you feel might work</w:t>
      </w:r>
      <w:r>
        <w:rPr>
          <w:rFonts w:ascii="Arial" w:hAnsi="Arial" w:cs="Arial"/>
        </w:rPr>
        <w:t xml:space="preserve">. </w:t>
      </w:r>
      <w:r w:rsidR="00C61D27">
        <w:rPr>
          <w:rFonts w:ascii="Arial" w:hAnsi="Arial" w:cs="Arial"/>
        </w:rPr>
        <w:br w:type="page"/>
      </w:r>
    </w:p>
    <w:p w:rsidR="00BF4E9E" w:rsidRPr="00346D0B" w:rsidRDefault="00BF4E9E" w:rsidP="00A1698F">
      <w:pPr>
        <w:rPr>
          <w:rFonts w:ascii="Arial" w:hAnsi="Arial" w:cs="Arial"/>
          <w:b/>
        </w:rPr>
      </w:pPr>
      <w:r w:rsidRPr="00346D0B">
        <w:rPr>
          <w:rFonts w:ascii="Arial" w:hAnsi="Arial" w:cs="Arial"/>
          <w:b/>
        </w:rPr>
        <w:t xml:space="preserve">Section </w:t>
      </w:r>
      <w:r>
        <w:rPr>
          <w:rFonts w:ascii="Arial" w:hAnsi="Arial" w:cs="Arial"/>
          <w:b/>
        </w:rPr>
        <w:t>1</w:t>
      </w:r>
      <w:r w:rsidRPr="00346D0B">
        <w:rPr>
          <w:rFonts w:ascii="Arial" w:hAnsi="Arial" w:cs="Arial"/>
          <w:b/>
        </w:rPr>
        <w:t xml:space="preserve"> - </w:t>
      </w:r>
      <w:r w:rsidR="00FD53B7">
        <w:rPr>
          <w:rFonts w:ascii="Arial" w:hAnsi="Arial" w:cs="Arial"/>
          <w:b/>
        </w:rPr>
        <w:t>Community P</w:t>
      </w:r>
      <w:r w:rsidRPr="00346D0B">
        <w:rPr>
          <w:rFonts w:ascii="Arial" w:hAnsi="Arial" w:cs="Arial"/>
          <w:b/>
        </w:rPr>
        <w:t>articipation</w:t>
      </w:r>
    </w:p>
    <w:p w:rsidR="0054591D" w:rsidRDefault="00FE66A6" w:rsidP="00A1698F">
      <w:pPr>
        <w:rPr>
          <w:rFonts w:ascii="Arial" w:hAnsi="Arial" w:cs="Arial"/>
        </w:rPr>
      </w:pPr>
      <w:r>
        <w:rPr>
          <w:rFonts w:ascii="Arial" w:hAnsi="Arial" w:cs="Arial"/>
        </w:rPr>
        <w:t>Currently</w:t>
      </w:r>
      <w:r w:rsidR="00C61D27">
        <w:rPr>
          <w:rFonts w:ascii="Arial" w:hAnsi="Arial" w:cs="Arial"/>
        </w:rPr>
        <w:t>,</w:t>
      </w:r>
      <w:r>
        <w:rPr>
          <w:rFonts w:ascii="Arial" w:hAnsi="Arial" w:cs="Arial"/>
        </w:rPr>
        <w:t xml:space="preserve"> communities </w:t>
      </w:r>
      <w:r w:rsidR="00A735CA">
        <w:rPr>
          <w:rFonts w:ascii="Arial" w:hAnsi="Arial" w:cs="Arial"/>
        </w:rPr>
        <w:t xml:space="preserve">and interest groups </w:t>
      </w:r>
      <w:r>
        <w:rPr>
          <w:rFonts w:ascii="Arial" w:hAnsi="Arial" w:cs="Arial"/>
        </w:rPr>
        <w:t>are represented in the community planning governance arrangements by community councils on Neighbourhood Partnerships</w:t>
      </w:r>
      <w:r w:rsidR="00C61D27">
        <w:rPr>
          <w:rFonts w:ascii="Arial" w:hAnsi="Arial" w:cs="Arial"/>
        </w:rPr>
        <w:t>.</w:t>
      </w:r>
      <w:r w:rsidR="005931E8">
        <w:rPr>
          <w:rFonts w:ascii="Arial" w:hAnsi="Arial" w:cs="Arial"/>
        </w:rPr>
        <w:t xml:space="preserve"> </w:t>
      </w:r>
      <w:r w:rsidR="00C61D27">
        <w:rPr>
          <w:rFonts w:ascii="Arial" w:hAnsi="Arial" w:cs="Arial"/>
        </w:rPr>
        <w:t>They are also represented</w:t>
      </w:r>
      <w:r>
        <w:rPr>
          <w:rFonts w:ascii="Arial" w:hAnsi="Arial" w:cs="Arial"/>
        </w:rPr>
        <w:t xml:space="preserve"> </w:t>
      </w:r>
      <w:r w:rsidR="007034B5">
        <w:rPr>
          <w:rFonts w:ascii="Arial" w:hAnsi="Arial" w:cs="Arial"/>
        </w:rPr>
        <w:t>on the</w:t>
      </w:r>
      <w:r>
        <w:rPr>
          <w:rFonts w:ascii="Arial" w:hAnsi="Arial" w:cs="Arial"/>
        </w:rPr>
        <w:t xml:space="preserve"> Edinburgh Partnership by the Edinburgh Association of Community Councils and the Equality and Rights Network.</w:t>
      </w:r>
      <w:r w:rsidR="005931E8">
        <w:rPr>
          <w:rFonts w:ascii="Arial" w:hAnsi="Arial" w:cs="Arial"/>
        </w:rPr>
        <w:t xml:space="preserve"> </w:t>
      </w:r>
      <w:r w:rsidR="00FD0FE3">
        <w:rPr>
          <w:rFonts w:ascii="Arial" w:hAnsi="Arial" w:cs="Arial"/>
        </w:rPr>
        <w:t>C</w:t>
      </w:r>
      <w:r>
        <w:rPr>
          <w:rFonts w:ascii="Arial" w:hAnsi="Arial" w:cs="Arial"/>
        </w:rPr>
        <w:t xml:space="preserve">ommunities are </w:t>
      </w:r>
      <w:r w:rsidR="00FD0FE3">
        <w:rPr>
          <w:rFonts w:ascii="Arial" w:hAnsi="Arial" w:cs="Arial"/>
        </w:rPr>
        <w:t xml:space="preserve">also </w:t>
      </w:r>
      <w:r>
        <w:rPr>
          <w:rFonts w:ascii="Arial" w:hAnsi="Arial" w:cs="Arial"/>
        </w:rPr>
        <w:t xml:space="preserve">more widely engaged </w:t>
      </w:r>
      <w:r w:rsidR="00A735CA">
        <w:rPr>
          <w:rFonts w:ascii="Arial" w:hAnsi="Arial" w:cs="Arial"/>
        </w:rPr>
        <w:t>in community planning</w:t>
      </w:r>
      <w:r>
        <w:rPr>
          <w:rFonts w:ascii="Arial" w:hAnsi="Arial" w:cs="Arial"/>
        </w:rPr>
        <w:t xml:space="preserve"> </w:t>
      </w:r>
      <w:r w:rsidR="00A735CA">
        <w:rPr>
          <w:rFonts w:ascii="Arial" w:hAnsi="Arial" w:cs="Arial"/>
        </w:rPr>
        <w:t xml:space="preserve">in </w:t>
      </w:r>
      <w:r w:rsidR="00C61D27">
        <w:rPr>
          <w:rFonts w:ascii="Arial" w:hAnsi="Arial" w:cs="Arial"/>
        </w:rPr>
        <w:t>other</w:t>
      </w:r>
      <w:r>
        <w:rPr>
          <w:rFonts w:ascii="Arial" w:hAnsi="Arial" w:cs="Arial"/>
        </w:rPr>
        <w:t xml:space="preserve"> ways</w:t>
      </w:r>
      <w:r w:rsidR="00C61D27">
        <w:rPr>
          <w:rFonts w:ascii="Arial" w:hAnsi="Arial" w:cs="Arial"/>
        </w:rPr>
        <w:t xml:space="preserve"> such as</w:t>
      </w:r>
      <w:r w:rsidR="00DD50C3">
        <w:rPr>
          <w:rFonts w:ascii="Arial" w:hAnsi="Arial" w:cs="Arial"/>
        </w:rPr>
        <w:t xml:space="preserve"> through participation in surveys and workshops on particular issues</w:t>
      </w:r>
      <w:r w:rsidR="0054591D">
        <w:rPr>
          <w:rFonts w:ascii="Arial" w:hAnsi="Arial" w:cs="Arial"/>
        </w:rPr>
        <w:t>.</w:t>
      </w:r>
    </w:p>
    <w:p w:rsidR="0054591D" w:rsidRPr="0024557A" w:rsidRDefault="0054591D" w:rsidP="00A1698F">
      <w:pPr>
        <w:rPr>
          <w:rFonts w:ascii="Arial" w:hAnsi="Arial" w:cs="Arial"/>
          <w:b/>
        </w:rPr>
      </w:pPr>
      <w:r w:rsidRPr="0024557A">
        <w:rPr>
          <w:rFonts w:ascii="Arial" w:hAnsi="Arial" w:cs="Arial"/>
          <w:b/>
        </w:rPr>
        <w:t>What the review told us</w:t>
      </w:r>
    </w:p>
    <w:p w:rsidR="00BF4E9E" w:rsidRPr="008E64E7" w:rsidRDefault="0054591D" w:rsidP="00A1698F">
      <w:pPr>
        <w:rPr>
          <w:rFonts w:ascii="Arial" w:hAnsi="Arial" w:cs="Arial"/>
        </w:rPr>
      </w:pPr>
      <w:r>
        <w:rPr>
          <w:rFonts w:ascii="Arial" w:hAnsi="Arial" w:cs="Arial"/>
        </w:rPr>
        <w:t>T</w:t>
      </w:r>
      <w:r w:rsidR="00FE66A6">
        <w:rPr>
          <w:rFonts w:ascii="Arial" w:hAnsi="Arial" w:cs="Arial"/>
        </w:rPr>
        <w:t xml:space="preserve">he review </w:t>
      </w:r>
      <w:r>
        <w:rPr>
          <w:rFonts w:ascii="Arial" w:hAnsi="Arial" w:cs="Arial"/>
        </w:rPr>
        <w:t>identified</w:t>
      </w:r>
      <w:r w:rsidR="006A7D9A">
        <w:rPr>
          <w:rFonts w:ascii="Arial" w:hAnsi="Arial" w:cs="Arial"/>
        </w:rPr>
        <w:t xml:space="preserve"> that</w:t>
      </w:r>
      <w:r w:rsidR="00BF4E9E" w:rsidRPr="008E64E7">
        <w:rPr>
          <w:rFonts w:ascii="Arial" w:hAnsi="Arial" w:cs="Arial"/>
        </w:rPr>
        <w:t xml:space="preserve"> there was not meaningful community participation </w:t>
      </w:r>
      <w:r w:rsidR="006A7D9A">
        <w:rPr>
          <w:rFonts w:ascii="Arial" w:hAnsi="Arial" w:cs="Arial"/>
        </w:rPr>
        <w:t>in the</w:t>
      </w:r>
      <w:r w:rsidR="00BF4E9E" w:rsidRPr="008E64E7">
        <w:rPr>
          <w:rFonts w:ascii="Arial" w:hAnsi="Arial" w:cs="Arial"/>
        </w:rPr>
        <w:t xml:space="preserve"> current </w:t>
      </w:r>
      <w:r w:rsidR="00A735CA">
        <w:rPr>
          <w:rFonts w:ascii="Arial" w:hAnsi="Arial" w:cs="Arial"/>
        </w:rPr>
        <w:t>structure</w:t>
      </w:r>
      <w:r w:rsidR="00A735CA" w:rsidRPr="008E64E7">
        <w:rPr>
          <w:rFonts w:ascii="Arial" w:hAnsi="Arial" w:cs="Arial"/>
        </w:rPr>
        <w:t xml:space="preserve"> </w:t>
      </w:r>
      <w:r w:rsidR="00BF4E9E" w:rsidRPr="008E64E7">
        <w:rPr>
          <w:rFonts w:ascii="Arial" w:hAnsi="Arial" w:cs="Arial"/>
        </w:rPr>
        <w:t xml:space="preserve">and </w:t>
      </w:r>
      <w:r w:rsidR="00A735CA">
        <w:rPr>
          <w:rFonts w:ascii="Arial" w:hAnsi="Arial" w:cs="Arial"/>
        </w:rPr>
        <w:t>we need</w:t>
      </w:r>
      <w:r w:rsidR="00A735CA" w:rsidRPr="008E64E7">
        <w:rPr>
          <w:rFonts w:ascii="Arial" w:hAnsi="Arial" w:cs="Arial"/>
        </w:rPr>
        <w:t xml:space="preserve"> </w:t>
      </w:r>
      <w:r w:rsidR="00BF4E9E" w:rsidRPr="008E64E7">
        <w:rPr>
          <w:rFonts w:ascii="Arial" w:hAnsi="Arial" w:cs="Arial"/>
        </w:rPr>
        <w:t>new ways of working.</w:t>
      </w:r>
    </w:p>
    <w:p w:rsidR="00BF4E9E" w:rsidRPr="00EE01C4" w:rsidRDefault="00BF4E9E" w:rsidP="00A1698F">
      <w:pPr>
        <w:rPr>
          <w:rFonts w:ascii="Arial" w:hAnsi="Arial" w:cs="Arial"/>
          <w:b/>
        </w:rPr>
      </w:pPr>
      <w:r w:rsidRPr="00EE01C4">
        <w:rPr>
          <w:rFonts w:ascii="Arial" w:hAnsi="Arial" w:cs="Arial"/>
          <w:b/>
        </w:rPr>
        <w:t>Questions:</w:t>
      </w:r>
    </w:p>
    <w:p w:rsidR="00FE66A6" w:rsidRDefault="00FE66A6" w:rsidP="00A1698F">
      <w:pPr>
        <w:ind w:left="709" w:hanging="709"/>
        <w:rPr>
          <w:rFonts w:ascii="Arial" w:hAnsi="Arial" w:cs="Arial"/>
        </w:rPr>
      </w:pPr>
      <w:r>
        <w:rPr>
          <w:rFonts w:ascii="Arial" w:hAnsi="Arial" w:cs="Arial"/>
        </w:rPr>
        <w:t>Q1.1</w:t>
      </w:r>
      <w:r>
        <w:rPr>
          <w:rFonts w:ascii="Arial" w:hAnsi="Arial" w:cs="Arial"/>
        </w:rPr>
        <w:tab/>
        <w:t xml:space="preserve">Should </w:t>
      </w:r>
      <w:r w:rsidR="00FD0FE3">
        <w:rPr>
          <w:rFonts w:ascii="Arial" w:hAnsi="Arial" w:cs="Arial"/>
        </w:rPr>
        <w:t xml:space="preserve">community bodies continue to </w:t>
      </w:r>
      <w:r w:rsidR="00AD56C4">
        <w:rPr>
          <w:rFonts w:ascii="Arial" w:hAnsi="Arial" w:cs="Arial"/>
        </w:rPr>
        <w:t xml:space="preserve">have </w:t>
      </w:r>
      <w:r>
        <w:rPr>
          <w:rFonts w:ascii="Arial" w:hAnsi="Arial" w:cs="Arial"/>
        </w:rPr>
        <w:t>a representative role in the new governance arrangements?</w:t>
      </w:r>
      <w:r w:rsidR="005931E8">
        <w:rPr>
          <w:rFonts w:ascii="Arial" w:hAnsi="Arial" w:cs="Arial"/>
        </w:rPr>
        <w:t xml:space="preserve"> </w:t>
      </w:r>
    </w:p>
    <w:tbl>
      <w:tblPr>
        <w:tblStyle w:val="TableGrid"/>
        <w:tblW w:w="0" w:type="auto"/>
        <w:tblInd w:w="699" w:type="dxa"/>
        <w:tblLook w:val="04A0" w:firstRow="1" w:lastRow="0" w:firstColumn="1" w:lastColumn="0" w:noHBand="0" w:noVBand="1"/>
      </w:tblPr>
      <w:tblGrid>
        <w:gridCol w:w="851"/>
        <w:gridCol w:w="567"/>
        <w:gridCol w:w="708"/>
        <w:gridCol w:w="567"/>
      </w:tblGrid>
      <w:tr w:rsidR="00A735CA" w:rsidRPr="005A0685" w:rsidTr="00A735CA">
        <w:tc>
          <w:tcPr>
            <w:tcW w:w="851" w:type="dxa"/>
          </w:tcPr>
          <w:p w:rsidR="00A735CA" w:rsidRPr="005A0685" w:rsidRDefault="00A735CA" w:rsidP="002139A1">
            <w:pPr>
              <w:rPr>
                <w:rFonts w:ascii="Arial" w:hAnsi="Arial" w:cs="Arial"/>
              </w:rPr>
            </w:pPr>
            <w:r w:rsidRPr="005A0685">
              <w:rPr>
                <w:rFonts w:ascii="Arial" w:hAnsi="Arial" w:cs="Arial"/>
              </w:rPr>
              <w:t>Yes</w:t>
            </w:r>
          </w:p>
        </w:tc>
        <w:tc>
          <w:tcPr>
            <w:tcW w:w="567" w:type="dxa"/>
          </w:tcPr>
          <w:p w:rsidR="00A735CA" w:rsidRPr="005A0685" w:rsidRDefault="000B652D" w:rsidP="002139A1">
            <w:pPr>
              <w:rPr>
                <w:rFonts w:ascii="Arial" w:hAnsi="Arial" w:cs="Arial"/>
              </w:rPr>
            </w:pPr>
            <w:r>
              <w:rPr>
                <w:rFonts w:ascii="Arial" w:hAnsi="Arial" w:cs="Arial"/>
              </w:rPr>
              <w:t>x</w:t>
            </w:r>
          </w:p>
        </w:tc>
        <w:tc>
          <w:tcPr>
            <w:tcW w:w="708" w:type="dxa"/>
          </w:tcPr>
          <w:p w:rsidR="00A735CA" w:rsidRPr="005A0685" w:rsidRDefault="00A735CA" w:rsidP="002139A1">
            <w:pPr>
              <w:rPr>
                <w:rFonts w:ascii="Arial" w:hAnsi="Arial" w:cs="Arial"/>
              </w:rPr>
            </w:pPr>
            <w:r w:rsidRPr="005A0685">
              <w:rPr>
                <w:rFonts w:ascii="Arial" w:hAnsi="Arial" w:cs="Arial"/>
              </w:rPr>
              <w:t>No</w:t>
            </w:r>
          </w:p>
        </w:tc>
        <w:tc>
          <w:tcPr>
            <w:tcW w:w="567" w:type="dxa"/>
          </w:tcPr>
          <w:p w:rsidR="00A735CA" w:rsidRPr="005A0685" w:rsidRDefault="00A735CA" w:rsidP="002139A1">
            <w:pPr>
              <w:rPr>
                <w:rFonts w:ascii="Arial" w:hAnsi="Arial" w:cs="Arial"/>
              </w:rPr>
            </w:pPr>
          </w:p>
        </w:tc>
      </w:tr>
    </w:tbl>
    <w:p w:rsidR="00A735CA" w:rsidRDefault="00A735CA" w:rsidP="00A1698F">
      <w:pPr>
        <w:ind w:left="709"/>
        <w:rPr>
          <w:rFonts w:ascii="Arial" w:hAnsi="Arial" w:cs="Arial"/>
        </w:rPr>
      </w:pPr>
    </w:p>
    <w:p w:rsidR="00FE66A6" w:rsidRDefault="00AD56C4" w:rsidP="00A1698F">
      <w:pPr>
        <w:ind w:left="709"/>
        <w:rPr>
          <w:rFonts w:ascii="Arial" w:hAnsi="Arial" w:cs="Arial"/>
        </w:rPr>
      </w:pPr>
      <w:r>
        <w:rPr>
          <w:rFonts w:ascii="Arial" w:hAnsi="Arial" w:cs="Arial"/>
        </w:rPr>
        <w:t>If no, please explain why</w:t>
      </w:r>
      <w:r w:rsidR="00FE66A6">
        <w:rPr>
          <w:rFonts w:ascii="Arial" w:hAnsi="Arial" w:cs="Arial"/>
        </w:rPr>
        <w:t>?</w:t>
      </w:r>
    </w:p>
    <w:tbl>
      <w:tblPr>
        <w:tblStyle w:val="TableGrid"/>
        <w:tblW w:w="0" w:type="auto"/>
        <w:tblInd w:w="709" w:type="dxa"/>
        <w:tblLook w:val="04A0" w:firstRow="1" w:lastRow="0" w:firstColumn="1" w:lastColumn="0" w:noHBand="0" w:noVBand="1"/>
      </w:tblPr>
      <w:tblGrid>
        <w:gridCol w:w="8307"/>
      </w:tblGrid>
      <w:tr w:rsidR="00C61D27" w:rsidTr="00193261">
        <w:trPr>
          <w:trHeight w:val="2395"/>
        </w:trPr>
        <w:tc>
          <w:tcPr>
            <w:tcW w:w="9016" w:type="dxa"/>
          </w:tcPr>
          <w:p w:rsidR="00C61D27" w:rsidRDefault="00507538" w:rsidP="00A1698F">
            <w:pPr>
              <w:rPr>
                <w:rFonts w:ascii="Arial" w:hAnsi="Arial" w:cs="Arial"/>
              </w:rPr>
            </w:pPr>
            <w:r>
              <w:rPr>
                <w:rFonts w:ascii="Arial" w:hAnsi="Arial" w:cs="Arial"/>
              </w:rPr>
              <w:t>Whilst the overall response is yes;</w:t>
            </w:r>
          </w:p>
          <w:p w:rsidR="00507538" w:rsidRDefault="00507538" w:rsidP="00A1698F">
            <w:pPr>
              <w:rPr>
                <w:rFonts w:ascii="Arial" w:hAnsi="Arial" w:cs="Arial"/>
              </w:rPr>
            </w:pPr>
          </w:p>
          <w:p w:rsidR="00507538" w:rsidRDefault="00507538" w:rsidP="00507538">
            <w:pPr>
              <w:pStyle w:val="ListParagraph"/>
              <w:numPr>
                <w:ilvl w:val="0"/>
                <w:numId w:val="52"/>
              </w:numPr>
              <w:rPr>
                <w:rFonts w:ascii="Arial" w:hAnsi="Arial" w:cs="Arial"/>
              </w:rPr>
            </w:pPr>
            <w:r w:rsidRPr="00507538">
              <w:rPr>
                <w:rFonts w:ascii="Arial" w:hAnsi="Arial" w:cs="Arial"/>
              </w:rPr>
              <w:t>NP members suggest that the NP doesn’t have a role</w:t>
            </w:r>
            <w:r>
              <w:rPr>
                <w:rFonts w:ascii="Arial" w:hAnsi="Arial" w:cs="Arial"/>
              </w:rPr>
              <w:t>/or connected</w:t>
            </w:r>
            <w:r w:rsidRPr="00507538">
              <w:rPr>
                <w:rFonts w:ascii="Arial" w:hAnsi="Arial" w:cs="Arial"/>
              </w:rPr>
              <w:t xml:space="preserve"> at present;</w:t>
            </w:r>
          </w:p>
          <w:p w:rsidR="00507538" w:rsidRDefault="00507538" w:rsidP="00507538">
            <w:pPr>
              <w:pStyle w:val="ListParagraph"/>
              <w:numPr>
                <w:ilvl w:val="0"/>
                <w:numId w:val="52"/>
              </w:numPr>
              <w:rPr>
                <w:rFonts w:ascii="Arial" w:hAnsi="Arial" w:cs="Arial"/>
              </w:rPr>
            </w:pPr>
            <w:r>
              <w:rPr>
                <w:rFonts w:ascii="Arial" w:hAnsi="Arial" w:cs="Arial"/>
              </w:rPr>
              <w:t>Difficult to respond as unclear about what is a ‘community body’</w:t>
            </w:r>
          </w:p>
          <w:p w:rsidR="00507538" w:rsidRDefault="00507538" w:rsidP="00507538">
            <w:pPr>
              <w:pStyle w:val="ListParagraph"/>
              <w:numPr>
                <w:ilvl w:val="0"/>
                <w:numId w:val="52"/>
              </w:numPr>
              <w:rPr>
                <w:rFonts w:ascii="Arial" w:hAnsi="Arial" w:cs="Arial"/>
              </w:rPr>
            </w:pPr>
            <w:r>
              <w:rPr>
                <w:rFonts w:ascii="Arial" w:hAnsi="Arial" w:cs="Arial"/>
              </w:rPr>
              <w:t>How is the third sector at local level represented</w:t>
            </w:r>
          </w:p>
          <w:p w:rsidR="00507538" w:rsidRPr="00507538" w:rsidRDefault="00507538" w:rsidP="00507538">
            <w:pPr>
              <w:pStyle w:val="ListParagraph"/>
              <w:numPr>
                <w:ilvl w:val="0"/>
                <w:numId w:val="52"/>
              </w:numPr>
              <w:rPr>
                <w:rFonts w:ascii="Arial" w:hAnsi="Arial" w:cs="Arial"/>
              </w:rPr>
            </w:pPr>
            <w:r>
              <w:rPr>
                <w:rFonts w:ascii="Arial" w:hAnsi="Arial" w:cs="Arial"/>
              </w:rPr>
              <w:t>It needs to be fully representational and meaningful</w:t>
            </w:r>
          </w:p>
          <w:p w:rsidR="00507538" w:rsidRDefault="00507538" w:rsidP="00A1698F">
            <w:pPr>
              <w:rPr>
                <w:rFonts w:ascii="Arial" w:hAnsi="Arial" w:cs="Arial"/>
              </w:rPr>
            </w:pPr>
          </w:p>
          <w:p w:rsidR="00F30E1D" w:rsidRDefault="00F30E1D" w:rsidP="00A1698F">
            <w:pPr>
              <w:rPr>
                <w:rFonts w:ascii="Arial" w:hAnsi="Arial" w:cs="Arial"/>
              </w:rPr>
            </w:pPr>
          </w:p>
        </w:tc>
      </w:tr>
    </w:tbl>
    <w:p w:rsidR="00542B6F" w:rsidRDefault="00542B6F" w:rsidP="00A1698F">
      <w:pPr>
        <w:ind w:left="709" w:hanging="709"/>
        <w:rPr>
          <w:rFonts w:ascii="Arial" w:hAnsi="Arial" w:cs="Arial"/>
        </w:rPr>
      </w:pPr>
    </w:p>
    <w:p w:rsidR="00E67775" w:rsidRDefault="00FD53B7" w:rsidP="00A1698F">
      <w:pPr>
        <w:ind w:left="709" w:hanging="709"/>
        <w:rPr>
          <w:rFonts w:ascii="Arial" w:hAnsi="Arial" w:cs="Arial"/>
        </w:rPr>
      </w:pPr>
      <w:r>
        <w:rPr>
          <w:rFonts w:ascii="Arial" w:hAnsi="Arial" w:cs="Arial"/>
        </w:rPr>
        <w:t>Q1.</w:t>
      </w:r>
      <w:r w:rsidR="00131338">
        <w:rPr>
          <w:rFonts w:ascii="Arial" w:hAnsi="Arial" w:cs="Arial"/>
        </w:rPr>
        <w:t xml:space="preserve">2 </w:t>
      </w:r>
      <w:r>
        <w:rPr>
          <w:rFonts w:ascii="Arial" w:hAnsi="Arial" w:cs="Arial"/>
        </w:rPr>
        <w:tab/>
      </w:r>
      <w:r w:rsidR="00AD56C4">
        <w:rPr>
          <w:rFonts w:ascii="Arial" w:hAnsi="Arial" w:cs="Arial"/>
        </w:rPr>
        <w:t xml:space="preserve">If you agree to </w:t>
      </w:r>
      <w:r w:rsidR="00131338">
        <w:rPr>
          <w:rFonts w:ascii="Arial" w:hAnsi="Arial" w:cs="Arial"/>
        </w:rPr>
        <w:t xml:space="preserve">community bodies </w:t>
      </w:r>
      <w:r w:rsidR="00AD56C4">
        <w:rPr>
          <w:rFonts w:ascii="Arial" w:hAnsi="Arial" w:cs="Arial"/>
        </w:rPr>
        <w:t xml:space="preserve">being </w:t>
      </w:r>
      <w:r w:rsidR="00131338">
        <w:rPr>
          <w:rFonts w:ascii="Arial" w:hAnsi="Arial" w:cs="Arial"/>
        </w:rPr>
        <w:t>represented</w:t>
      </w:r>
      <w:r w:rsidR="00AD56C4">
        <w:rPr>
          <w:rFonts w:ascii="Arial" w:hAnsi="Arial" w:cs="Arial"/>
        </w:rPr>
        <w:t xml:space="preserve">, which groups should be involved at each level, please </w:t>
      </w:r>
      <w:r w:rsidR="00FD0FE3">
        <w:rPr>
          <w:rFonts w:ascii="Arial" w:hAnsi="Arial" w:cs="Arial"/>
        </w:rPr>
        <w:t>identify</w:t>
      </w:r>
      <w:r w:rsidR="00AD56C4">
        <w:rPr>
          <w:rFonts w:ascii="Arial" w:hAnsi="Arial" w:cs="Arial"/>
        </w:rPr>
        <w:t xml:space="preserve"> and explain why</w:t>
      </w:r>
      <w:r>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542B6F" w:rsidRPr="007A406A" w:rsidTr="00542B6F">
        <w:tc>
          <w:tcPr>
            <w:tcW w:w="8312" w:type="dxa"/>
          </w:tcPr>
          <w:p w:rsidR="00542B6F" w:rsidRDefault="00542B6F" w:rsidP="00A1698F">
            <w:pPr>
              <w:rPr>
                <w:rFonts w:ascii="Arial" w:hAnsi="Arial" w:cs="Arial"/>
              </w:rPr>
            </w:pPr>
            <w:r w:rsidRPr="007A406A">
              <w:rPr>
                <w:rFonts w:ascii="Arial" w:hAnsi="Arial" w:cs="Arial"/>
              </w:rPr>
              <w:t xml:space="preserve">Locality </w:t>
            </w:r>
            <w:r w:rsidR="006A3DAE">
              <w:rPr>
                <w:rFonts w:ascii="Arial" w:hAnsi="Arial" w:cs="Arial"/>
              </w:rPr>
              <w:t>l</w:t>
            </w:r>
            <w:r w:rsidRPr="007A406A">
              <w:rPr>
                <w:rFonts w:ascii="Arial" w:hAnsi="Arial" w:cs="Arial"/>
              </w:rPr>
              <w:t xml:space="preserve">evel </w:t>
            </w:r>
            <w:r w:rsidR="0093698E">
              <w:rPr>
                <w:rFonts w:ascii="Arial" w:hAnsi="Arial" w:cs="Arial"/>
              </w:rPr>
              <w:t>-</w:t>
            </w:r>
          </w:p>
          <w:p w:rsidR="00542B6F" w:rsidRDefault="00542B6F" w:rsidP="00A1698F">
            <w:pPr>
              <w:rPr>
                <w:rFonts w:ascii="Arial" w:hAnsi="Arial" w:cs="Arial"/>
              </w:rPr>
            </w:pPr>
          </w:p>
          <w:p w:rsidR="00542B6F" w:rsidRDefault="00507538" w:rsidP="00507538">
            <w:pPr>
              <w:pStyle w:val="ListParagraph"/>
              <w:numPr>
                <w:ilvl w:val="0"/>
                <w:numId w:val="53"/>
              </w:numPr>
              <w:rPr>
                <w:rFonts w:ascii="Arial" w:hAnsi="Arial" w:cs="Arial"/>
              </w:rPr>
            </w:pPr>
            <w:r>
              <w:rPr>
                <w:rFonts w:ascii="Arial" w:hAnsi="Arial" w:cs="Arial"/>
              </w:rPr>
              <w:t>Locality level is too high, needs to be a sub level to ensure communities are adequately represented based on the principle of maximising opportunity to engage in the widest sense;</w:t>
            </w:r>
          </w:p>
          <w:p w:rsidR="00507538" w:rsidRDefault="00507538" w:rsidP="00507538">
            <w:pPr>
              <w:pStyle w:val="ListParagraph"/>
              <w:numPr>
                <w:ilvl w:val="0"/>
                <w:numId w:val="53"/>
              </w:numPr>
              <w:rPr>
                <w:rFonts w:ascii="Arial" w:hAnsi="Arial" w:cs="Arial"/>
              </w:rPr>
            </w:pPr>
            <w:r>
              <w:rPr>
                <w:rFonts w:ascii="Arial" w:hAnsi="Arial" w:cs="Arial"/>
              </w:rPr>
              <w:t>Sub level needs to be NPs or something similar that can gather views, engage effectively and assist to co design solutions locally;</w:t>
            </w:r>
          </w:p>
          <w:p w:rsidR="00507538" w:rsidRPr="00507538" w:rsidRDefault="00507538" w:rsidP="00507538">
            <w:pPr>
              <w:pStyle w:val="ListParagraph"/>
              <w:numPr>
                <w:ilvl w:val="0"/>
                <w:numId w:val="53"/>
              </w:numPr>
              <w:rPr>
                <w:rFonts w:ascii="Arial" w:hAnsi="Arial" w:cs="Arial"/>
              </w:rPr>
            </w:pPr>
            <w:r>
              <w:rPr>
                <w:rFonts w:ascii="Arial" w:hAnsi="Arial" w:cs="Arial"/>
              </w:rPr>
              <w:t>There needs to be recognition that all 4 localities are different in terms of characteristics, geography, urban, issues, infrastructure etc</w:t>
            </w:r>
          </w:p>
          <w:p w:rsidR="00542B6F" w:rsidRDefault="00542B6F" w:rsidP="00A1698F">
            <w:pPr>
              <w:rPr>
                <w:rFonts w:ascii="Arial" w:hAnsi="Arial" w:cs="Arial"/>
              </w:rPr>
            </w:pPr>
          </w:p>
          <w:p w:rsidR="00542B6F" w:rsidRDefault="00542B6F" w:rsidP="00A1698F">
            <w:pPr>
              <w:rPr>
                <w:rFonts w:ascii="Arial" w:hAnsi="Arial" w:cs="Arial"/>
              </w:rPr>
            </w:pPr>
            <w:r>
              <w:rPr>
                <w:rFonts w:ascii="Arial" w:hAnsi="Arial" w:cs="Arial"/>
              </w:rPr>
              <w:t>Strategic/</w:t>
            </w:r>
            <w:r w:rsidR="006A3DAE">
              <w:rPr>
                <w:rFonts w:ascii="Arial" w:hAnsi="Arial" w:cs="Arial"/>
              </w:rPr>
              <w:t>c</w:t>
            </w:r>
            <w:r>
              <w:rPr>
                <w:rFonts w:ascii="Arial" w:hAnsi="Arial" w:cs="Arial"/>
              </w:rPr>
              <w:t>ity</w:t>
            </w:r>
            <w:r w:rsidR="006A3DAE">
              <w:rPr>
                <w:rFonts w:ascii="Arial" w:hAnsi="Arial" w:cs="Arial"/>
              </w:rPr>
              <w:t>-</w:t>
            </w:r>
            <w:r>
              <w:rPr>
                <w:rFonts w:ascii="Arial" w:hAnsi="Arial" w:cs="Arial"/>
              </w:rPr>
              <w:t xml:space="preserve">wide </w:t>
            </w:r>
            <w:r w:rsidR="006A3DAE">
              <w:rPr>
                <w:rFonts w:ascii="Arial" w:hAnsi="Arial" w:cs="Arial"/>
              </w:rPr>
              <w:t>l</w:t>
            </w:r>
            <w:r>
              <w:rPr>
                <w:rFonts w:ascii="Arial" w:hAnsi="Arial" w:cs="Arial"/>
              </w:rPr>
              <w:t>evel -</w:t>
            </w:r>
          </w:p>
          <w:p w:rsidR="00542B6F" w:rsidRDefault="00542B6F" w:rsidP="00A1698F">
            <w:pPr>
              <w:rPr>
                <w:rFonts w:ascii="Arial" w:hAnsi="Arial" w:cs="Arial"/>
              </w:rPr>
            </w:pPr>
          </w:p>
          <w:p w:rsidR="00542B6F" w:rsidRDefault="00507538" w:rsidP="00507538">
            <w:pPr>
              <w:pStyle w:val="ListParagraph"/>
              <w:numPr>
                <w:ilvl w:val="0"/>
                <w:numId w:val="54"/>
              </w:numPr>
              <w:rPr>
                <w:rFonts w:ascii="Arial" w:hAnsi="Arial" w:cs="Arial"/>
              </w:rPr>
            </w:pPr>
            <w:r>
              <w:rPr>
                <w:rFonts w:ascii="Arial" w:hAnsi="Arial" w:cs="Arial"/>
              </w:rPr>
              <w:t>Difficult to say as there’s a lack of accountability and transparency around functions etc</w:t>
            </w:r>
          </w:p>
          <w:p w:rsidR="00507538" w:rsidRDefault="00507538" w:rsidP="00507538">
            <w:pPr>
              <w:pStyle w:val="ListParagraph"/>
              <w:numPr>
                <w:ilvl w:val="0"/>
                <w:numId w:val="54"/>
              </w:numPr>
              <w:rPr>
                <w:rFonts w:ascii="Arial" w:hAnsi="Arial" w:cs="Arial"/>
              </w:rPr>
            </w:pPr>
            <w:r>
              <w:rPr>
                <w:rFonts w:ascii="Arial" w:hAnsi="Arial" w:cs="Arial"/>
              </w:rPr>
              <w:t>Need to know what they do in order to fully understand what role the community could have that would be meaningful and add value;</w:t>
            </w:r>
          </w:p>
          <w:p w:rsidR="00507538" w:rsidRDefault="00507538" w:rsidP="00507538">
            <w:pPr>
              <w:pStyle w:val="ListParagraph"/>
              <w:numPr>
                <w:ilvl w:val="0"/>
                <w:numId w:val="54"/>
              </w:numPr>
              <w:rPr>
                <w:rFonts w:ascii="Arial" w:hAnsi="Arial" w:cs="Arial"/>
              </w:rPr>
            </w:pPr>
            <w:r>
              <w:rPr>
                <w:rFonts w:ascii="Arial" w:hAnsi="Arial" w:cs="Arial"/>
              </w:rPr>
              <w:t xml:space="preserve">CCs and VSFs could play a role in assisting to direct strategy as they ultimate goal is to address issues at grass roots therefore those at this level </w:t>
            </w:r>
            <w:r w:rsidR="006E564C">
              <w:rPr>
                <w:rFonts w:ascii="Arial" w:hAnsi="Arial" w:cs="Arial"/>
              </w:rPr>
              <w:t>are vital;</w:t>
            </w:r>
          </w:p>
          <w:p w:rsidR="006E564C" w:rsidRDefault="006E564C" w:rsidP="00507538">
            <w:pPr>
              <w:pStyle w:val="ListParagraph"/>
              <w:numPr>
                <w:ilvl w:val="0"/>
                <w:numId w:val="54"/>
              </w:numPr>
              <w:rPr>
                <w:rFonts w:ascii="Arial" w:hAnsi="Arial" w:cs="Arial"/>
              </w:rPr>
            </w:pPr>
            <w:r>
              <w:rPr>
                <w:rFonts w:ascii="Arial" w:hAnsi="Arial" w:cs="Arial"/>
              </w:rPr>
              <w:t>Can’t simply be talking shops, must be about doing, influencing and addressing inequality;</w:t>
            </w:r>
          </w:p>
          <w:p w:rsidR="006E564C" w:rsidRPr="00507538" w:rsidRDefault="006E564C" w:rsidP="00507538">
            <w:pPr>
              <w:pStyle w:val="ListParagraph"/>
              <w:numPr>
                <w:ilvl w:val="0"/>
                <w:numId w:val="54"/>
              </w:numPr>
              <w:rPr>
                <w:rFonts w:ascii="Arial" w:hAnsi="Arial" w:cs="Arial"/>
              </w:rPr>
            </w:pPr>
            <w:r>
              <w:rPr>
                <w:rFonts w:ascii="Arial" w:hAnsi="Arial" w:cs="Arial"/>
              </w:rPr>
              <w:t>Community involvement with co-design will help to produce improved outcomes and can ultimately lead to greater community participation whereby the wider community can see an outturn for their efforts etc</w:t>
            </w:r>
          </w:p>
          <w:p w:rsidR="00542B6F" w:rsidRDefault="00542B6F" w:rsidP="00A1698F">
            <w:pPr>
              <w:rPr>
                <w:rFonts w:ascii="Arial" w:hAnsi="Arial" w:cs="Arial"/>
              </w:rPr>
            </w:pPr>
          </w:p>
          <w:p w:rsidR="00542B6F" w:rsidRDefault="00542B6F" w:rsidP="00A1698F">
            <w:pPr>
              <w:rPr>
                <w:rFonts w:ascii="Arial" w:hAnsi="Arial" w:cs="Arial"/>
              </w:rPr>
            </w:pPr>
          </w:p>
          <w:p w:rsidR="00542B6F" w:rsidRDefault="00542B6F" w:rsidP="00A1698F">
            <w:pPr>
              <w:rPr>
                <w:rFonts w:ascii="Arial" w:hAnsi="Arial" w:cs="Arial"/>
              </w:rPr>
            </w:pPr>
            <w:r>
              <w:rPr>
                <w:rFonts w:ascii="Arial" w:hAnsi="Arial" w:cs="Arial"/>
              </w:rPr>
              <w:t xml:space="preserve">Edinburgh </w:t>
            </w:r>
            <w:r w:rsidR="00DD50C3">
              <w:rPr>
                <w:rFonts w:ascii="Arial" w:hAnsi="Arial" w:cs="Arial"/>
              </w:rPr>
              <w:t>P</w:t>
            </w:r>
            <w:r>
              <w:rPr>
                <w:rFonts w:ascii="Arial" w:hAnsi="Arial" w:cs="Arial"/>
              </w:rPr>
              <w:t>artnership –</w:t>
            </w:r>
          </w:p>
          <w:p w:rsidR="00542B6F" w:rsidRDefault="00542B6F" w:rsidP="00A1698F">
            <w:pPr>
              <w:rPr>
                <w:rFonts w:ascii="Arial" w:hAnsi="Arial" w:cs="Arial"/>
              </w:rPr>
            </w:pPr>
          </w:p>
          <w:p w:rsidR="006E564C" w:rsidRDefault="006E564C" w:rsidP="006E564C">
            <w:pPr>
              <w:pStyle w:val="ListParagraph"/>
              <w:numPr>
                <w:ilvl w:val="0"/>
                <w:numId w:val="56"/>
              </w:numPr>
              <w:rPr>
                <w:rFonts w:ascii="Arial" w:hAnsi="Arial" w:cs="Arial"/>
              </w:rPr>
            </w:pPr>
            <w:r>
              <w:rPr>
                <w:rFonts w:ascii="Arial" w:hAnsi="Arial" w:cs="Arial"/>
              </w:rPr>
              <w:t>‘Representative’ model needs a re-think as it’s suggested the EACC is perhaps not as representative as some think;</w:t>
            </w:r>
          </w:p>
          <w:p w:rsidR="006E564C" w:rsidRDefault="006E564C" w:rsidP="006E564C">
            <w:pPr>
              <w:pStyle w:val="ListParagraph"/>
              <w:numPr>
                <w:ilvl w:val="0"/>
                <w:numId w:val="56"/>
              </w:numPr>
              <w:rPr>
                <w:rFonts w:ascii="Arial" w:hAnsi="Arial" w:cs="Arial"/>
              </w:rPr>
            </w:pPr>
            <w:r>
              <w:rPr>
                <w:rFonts w:ascii="Arial" w:hAnsi="Arial" w:cs="Arial"/>
              </w:rPr>
              <w:t>It’s unclear about the role and function of the community voice at this level as there is no resource attached as such therefore, what authority do they have in terms of decision making?</w:t>
            </w:r>
          </w:p>
          <w:p w:rsidR="006E564C" w:rsidRDefault="006E564C" w:rsidP="006E564C">
            <w:pPr>
              <w:pStyle w:val="ListParagraph"/>
              <w:numPr>
                <w:ilvl w:val="0"/>
                <w:numId w:val="56"/>
              </w:numPr>
              <w:rPr>
                <w:rFonts w:ascii="Arial" w:hAnsi="Arial" w:cs="Arial"/>
              </w:rPr>
            </w:pPr>
            <w:r>
              <w:rPr>
                <w:rFonts w:ascii="Arial" w:hAnsi="Arial" w:cs="Arial"/>
              </w:rPr>
              <w:t>Suggested that the Community Council model remains the community voice and the CCs to identify a better way to establish how they should be better involved, perhaps at different levels</w:t>
            </w:r>
          </w:p>
          <w:p w:rsidR="00542B6F" w:rsidRPr="006E564C" w:rsidRDefault="006E564C" w:rsidP="006E564C">
            <w:pPr>
              <w:pStyle w:val="ListParagraph"/>
              <w:numPr>
                <w:ilvl w:val="0"/>
                <w:numId w:val="56"/>
              </w:numPr>
              <w:rPr>
                <w:rFonts w:ascii="Arial" w:hAnsi="Arial" w:cs="Arial"/>
              </w:rPr>
            </w:pPr>
            <w:r w:rsidRPr="006E564C">
              <w:rPr>
                <w:rFonts w:ascii="Arial" w:hAnsi="Arial" w:cs="Arial"/>
              </w:rPr>
              <w:t>Potential for each locality to be represented once the process has been redesigned</w:t>
            </w:r>
          </w:p>
          <w:p w:rsidR="00542B6F" w:rsidRDefault="00542B6F" w:rsidP="00A1698F">
            <w:pPr>
              <w:rPr>
                <w:rFonts w:ascii="Arial" w:hAnsi="Arial" w:cs="Arial"/>
              </w:rPr>
            </w:pPr>
          </w:p>
          <w:p w:rsidR="00542B6F" w:rsidRPr="007A406A" w:rsidRDefault="00542B6F" w:rsidP="00A1698F">
            <w:pPr>
              <w:rPr>
                <w:rFonts w:ascii="Arial" w:hAnsi="Arial" w:cs="Arial"/>
              </w:rPr>
            </w:pPr>
          </w:p>
        </w:tc>
      </w:tr>
    </w:tbl>
    <w:p w:rsidR="00E67775" w:rsidRDefault="00E67775" w:rsidP="00A1698F">
      <w:pPr>
        <w:rPr>
          <w:rFonts w:ascii="Arial" w:hAnsi="Arial" w:cs="Arial"/>
        </w:rPr>
      </w:pPr>
    </w:p>
    <w:p w:rsidR="00E74B62" w:rsidRDefault="00FD0FE3" w:rsidP="00A1698F">
      <w:pPr>
        <w:ind w:left="709" w:hanging="709"/>
        <w:rPr>
          <w:rFonts w:ascii="Arial" w:hAnsi="Arial" w:cs="Arial"/>
        </w:rPr>
      </w:pPr>
      <w:r>
        <w:rPr>
          <w:rFonts w:ascii="Arial" w:hAnsi="Arial" w:cs="Arial"/>
        </w:rPr>
        <w:t>Q1.3</w:t>
      </w:r>
      <w:r w:rsidR="00E74B62">
        <w:rPr>
          <w:rFonts w:ascii="Arial" w:hAnsi="Arial" w:cs="Arial"/>
        </w:rPr>
        <w:tab/>
        <w:t>Looking wider than a representative role, how do we ensure communities are involved and influence community planning in the city?</w:t>
      </w:r>
    </w:p>
    <w:tbl>
      <w:tblPr>
        <w:tblStyle w:val="TableGrid"/>
        <w:tblW w:w="0" w:type="auto"/>
        <w:tblInd w:w="709" w:type="dxa"/>
        <w:tblLook w:val="04A0" w:firstRow="1" w:lastRow="0" w:firstColumn="1" w:lastColumn="0" w:noHBand="0" w:noVBand="1"/>
      </w:tblPr>
      <w:tblGrid>
        <w:gridCol w:w="8307"/>
      </w:tblGrid>
      <w:tr w:rsidR="00542B6F" w:rsidTr="00542B6F">
        <w:trPr>
          <w:trHeight w:val="3210"/>
        </w:trPr>
        <w:tc>
          <w:tcPr>
            <w:tcW w:w="9016" w:type="dxa"/>
          </w:tcPr>
          <w:p w:rsidR="00542B6F" w:rsidRDefault="00542B6F" w:rsidP="00A1698F">
            <w:pPr>
              <w:rPr>
                <w:rFonts w:ascii="Arial" w:hAnsi="Arial" w:cs="Arial"/>
              </w:rPr>
            </w:pPr>
            <w:bookmarkStart w:id="0" w:name="_Hlk519256933"/>
          </w:p>
          <w:p w:rsidR="006E564C" w:rsidRDefault="006E564C" w:rsidP="006E564C">
            <w:pPr>
              <w:pStyle w:val="ListParagraph"/>
              <w:numPr>
                <w:ilvl w:val="0"/>
                <w:numId w:val="57"/>
              </w:numPr>
              <w:rPr>
                <w:rFonts w:ascii="Arial" w:hAnsi="Arial" w:cs="Arial"/>
              </w:rPr>
            </w:pPr>
            <w:r>
              <w:rPr>
                <w:rFonts w:ascii="Arial" w:hAnsi="Arial" w:cs="Arial"/>
              </w:rPr>
              <w:t>Needs to be more than just traditional meetings;</w:t>
            </w:r>
          </w:p>
          <w:p w:rsidR="006E564C" w:rsidRDefault="006E564C" w:rsidP="006E564C">
            <w:pPr>
              <w:pStyle w:val="ListParagraph"/>
              <w:numPr>
                <w:ilvl w:val="0"/>
                <w:numId w:val="57"/>
              </w:numPr>
              <w:rPr>
                <w:rFonts w:ascii="Arial" w:hAnsi="Arial" w:cs="Arial"/>
              </w:rPr>
            </w:pPr>
            <w:r>
              <w:rPr>
                <w:rFonts w:ascii="Arial" w:hAnsi="Arial" w:cs="Arial"/>
              </w:rPr>
              <w:t>Improve communication around the community planning agenda, gather views. Suggested that partners are behind the curve in terms of how we utilise new technology to engage, time to get in front of the curve.</w:t>
            </w:r>
          </w:p>
          <w:p w:rsidR="006E564C" w:rsidRDefault="006E564C" w:rsidP="006E564C">
            <w:pPr>
              <w:pStyle w:val="ListParagraph"/>
              <w:numPr>
                <w:ilvl w:val="0"/>
                <w:numId w:val="57"/>
              </w:numPr>
              <w:rPr>
                <w:rFonts w:ascii="Arial" w:hAnsi="Arial" w:cs="Arial"/>
              </w:rPr>
            </w:pPr>
            <w:r>
              <w:rPr>
                <w:rFonts w:ascii="Arial" w:hAnsi="Arial" w:cs="Arial"/>
              </w:rPr>
              <w:t>Find better ways to engage across generations, all voices are valid;</w:t>
            </w:r>
          </w:p>
          <w:p w:rsidR="006E564C" w:rsidRDefault="006E564C" w:rsidP="006E564C">
            <w:pPr>
              <w:pStyle w:val="ListParagraph"/>
              <w:numPr>
                <w:ilvl w:val="0"/>
                <w:numId w:val="57"/>
              </w:numPr>
              <w:rPr>
                <w:rFonts w:ascii="Arial" w:hAnsi="Arial" w:cs="Arial"/>
              </w:rPr>
            </w:pPr>
            <w:r>
              <w:rPr>
                <w:rFonts w:ascii="Arial" w:hAnsi="Arial" w:cs="Arial"/>
              </w:rPr>
              <w:t>Use YouthTalk model as an adult based model;</w:t>
            </w:r>
          </w:p>
          <w:p w:rsidR="006E564C" w:rsidRPr="006E564C" w:rsidRDefault="006E564C" w:rsidP="006E564C">
            <w:pPr>
              <w:pStyle w:val="ListParagraph"/>
              <w:numPr>
                <w:ilvl w:val="0"/>
                <w:numId w:val="57"/>
              </w:numPr>
              <w:rPr>
                <w:rFonts w:ascii="Arial" w:hAnsi="Arial" w:cs="Arial"/>
              </w:rPr>
            </w:pPr>
            <w:r>
              <w:rPr>
                <w:rFonts w:ascii="Arial" w:hAnsi="Arial" w:cs="Arial"/>
              </w:rPr>
              <w:t>Must find ways to futureproof how we engage and act</w:t>
            </w:r>
          </w:p>
        </w:tc>
      </w:tr>
      <w:bookmarkEnd w:id="0"/>
    </w:tbl>
    <w:p w:rsidR="00FD0FE3" w:rsidRDefault="00FD0FE3" w:rsidP="00A1698F">
      <w:pPr>
        <w:ind w:left="709" w:hanging="709"/>
        <w:rPr>
          <w:rFonts w:ascii="Arial" w:hAnsi="Arial" w:cs="Arial"/>
        </w:rPr>
      </w:pPr>
    </w:p>
    <w:p w:rsidR="00E67775" w:rsidRDefault="00E67775" w:rsidP="00A1698F">
      <w:pPr>
        <w:ind w:left="709" w:hanging="709"/>
        <w:rPr>
          <w:rFonts w:ascii="Arial" w:hAnsi="Arial" w:cs="Arial"/>
        </w:rPr>
      </w:pPr>
      <w:r>
        <w:rPr>
          <w:rFonts w:ascii="Arial" w:hAnsi="Arial" w:cs="Arial"/>
        </w:rPr>
        <w:t>Q</w:t>
      </w:r>
      <w:r w:rsidR="00FD0FE3">
        <w:rPr>
          <w:rFonts w:ascii="Arial" w:hAnsi="Arial" w:cs="Arial"/>
        </w:rPr>
        <w:t>1.4</w:t>
      </w:r>
      <w:r w:rsidR="00FD53B7">
        <w:rPr>
          <w:rFonts w:ascii="Arial" w:hAnsi="Arial" w:cs="Arial"/>
        </w:rPr>
        <w:tab/>
      </w:r>
      <w:r>
        <w:rPr>
          <w:rFonts w:ascii="Arial" w:hAnsi="Arial" w:cs="Arial"/>
        </w:rPr>
        <w:t>Do we need a community participation strategy to support the meaningful e</w:t>
      </w:r>
      <w:r w:rsidR="00FD53B7">
        <w:rPr>
          <w:rFonts w:ascii="Arial" w:hAnsi="Arial" w:cs="Arial"/>
        </w:rPr>
        <w:t>ngagement in community planning?</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542B6F" w:rsidRPr="005A0685" w:rsidTr="005931E8">
        <w:tc>
          <w:tcPr>
            <w:tcW w:w="851" w:type="dxa"/>
            <w:tcBorders>
              <w:top w:val="nil"/>
              <w:bottom w:val="nil"/>
            </w:tcBorders>
          </w:tcPr>
          <w:p w:rsidR="00542B6F" w:rsidRPr="005A0685" w:rsidRDefault="00542B6F" w:rsidP="00A1698F">
            <w:pPr>
              <w:rPr>
                <w:rFonts w:ascii="Arial" w:hAnsi="Arial" w:cs="Arial"/>
              </w:rPr>
            </w:pPr>
            <w:bookmarkStart w:id="1" w:name="_Hlk519259002"/>
            <w:r w:rsidRPr="005A0685">
              <w:rPr>
                <w:rFonts w:ascii="Arial" w:hAnsi="Arial" w:cs="Arial"/>
              </w:rPr>
              <w:t>Yes</w:t>
            </w:r>
          </w:p>
        </w:tc>
        <w:tc>
          <w:tcPr>
            <w:tcW w:w="567" w:type="dxa"/>
            <w:tcBorders>
              <w:right w:val="single" w:sz="4" w:space="0" w:color="auto"/>
            </w:tcBorders>
          </w:tcPr>
          <w:p w:rsidR="00542B6F" w:rsidRPr="005A0685" w:rsidRDefault="008A6907" w:rsidP="00A1698F">
            <w:pPr>
              <w:rPr>
                <w:rFonts w:ascii="Arial" w:hAnsi="Arial" w:cs="Arial"/>
              </w:rPr>
            </w:pPr>
            <w:r>
              <w:rPr>
                <w:rFonts w:ascii="Arial" w:hAnsi="Arial" w:cs="Arial"/>
              </w:rPr>
              <w:t>x</w:t>
            </w:r>
          </w:p>
        </w:tc>
        <w:tc>
          <w:tcPr>
            <w:tcW w:w="708" w:type="dxa"/>
            <w:tcBorders>
              <w:top w:val="nil"/>
              <w:left w:val="single" w:sz="4" w:space="0" w:color="auto"/>
              <w:bottom w:val="nil"/>
            </w:tcBorders>
          </w:tcPr>
          <w:p w:rsidR="00542B6F" w:rsidRPr="005A0685" w:rsidRDefault="00542B6F" w:rsidP="00A1698F">
            <w:pPr>
              <w:rPr>
                <w:rFonts w:ascii="Arial" w:hAnsi="Arial" w:cs="Arial"/>
              </w:rPr>
            </w:pPr>
            <w:r w:rsidRPr="005A0685">
              <w:rPr>
                <w:rFonts w:ascii="Arial" w:hAnsi="Arial" w:cs="Arial"/>
              </w:rPr>
              <w:t>No</w:t>
            </w:r>
          </w:p>
        </w:tc>
        <w:tc>
          <w:tcPr>
            <w:tcW w:w="567" w:type="dxa"/>
          </w:tcPr>
          <w:p w:rsidR="00542B6F" w:rsidRPr="005A0685" w:rsidRDefault="00542B6F" w:rsidP="00A1698F">
            <w:pPr>
              <w:rPr>
                <w:rFonts w:ascii="Arial" w:hAnsi="Arial" w:cs="Arial"/>
              </w:rPr>
            </w:pPr>
          </w:p>
        </w:tc>
      </w:tr>
    </w:tbl>
    <w:bookmarkEnd w:id="1"/>
    <w:p w:rsidR="005F07DF" w:rsidRPr="008A6907" w:rsidRDefault="008A6907" w:rsidP="00A1698F">
      <w:pPr>
        <w:rPr>
          <w:rFonts w:ascii="Arial" w:hAnsi="Arial" w:cs="Arial"/>
          <w:b/>
        </w:rPr>
      </w:pPr>
      <w:r>
        <w:rPr>
          <w:rFonts w:ascii="Arial" w:hAnsi="Arial" w:cs="Arial"/>
        </w:rPr>
        <w:t xml:space="preserve"> </w:t>
      </w:r>
      <w:r w:rsidRPr="008A6907">
        <w:rPr>
          <w:rFonts w:ascii="Arial" w:hAnsi="Arial" w:cs="Arial"/>
          <w:b/>
          <w:color w:val="FF0000"/>
        </w:rPr>
        <w:t>SEE ABOVE COMMENTS</w:t>
      </w:r>
    </w:p>
    <w:p w:rsidR="00542B6F" w:rsidRDefault="00E67775" w:rsidP="00A1698F">
      <w:pPr>
        <w:ind w:firstLine="720"/>
        <w:rPr>
          <w:rFonts w:ascii="Arial" w:hAnsi="Arial" w:cs="Arial"/>
        </w:rPr>
      </w:pPr>
      <w:r>
        <w:rPr>
          <w:rFonts w:ascii="Arial" w:hAnsi="Arial" w:cs="Arial"/>
        </w:rPr>
        <w:t>If yes, what might this include?</w:t>
      </w:r>
    </w:p>
    <w:tbl>
      <w:tblPr>
        <w:tblStyle w:val="TableGrid"/>
        <w:tblW w:w="0" w:type="auto"/>
        <w:tblInd w:w="709" w:type="dxa"/>
        <w:tblLook w:val="04A0" w:firstRow="1" w:lastRow="0" w:firstColumn="1" w:lastColumn="0" w:noHBand="0" w:noVBand="1"/>
      </w:tblPr>
      <w:tblGrid>
        <w:gridCol w:w="8307"/>
      </w:tblGrid>
      <w:tr w:rsidR="00542B6F" w:rsidTr="00542B6F">
        <w:trPr>
          <w:trHeight w:val="2485"/>
        </w:trPr>
        <w:tc>
          <w:tcPr>
            <w:tcW w:w="9016" w:type="dxa"/>
          </w:tcPr>
          <w:p w:rsidR="00542B6F" w:rsidRDefault="00542B6F" w:rsidP="00A1698F">
            <w:pPr>
              <w:rPr>
                <w:rFonts w:ascii="Arial" w:hAnsi="Arial" w:cs="Arial"/>
              </w:rPr>
            </w:pPr>
          </w:p>
          <w:p w:rsidR="008A6907" w:rsidRDefault="008A6907" w:rsidP="00A1698F">
            <w:pPr>
              <w:rPr>
                <w:rFonts w:ascii="Arial" w:hAnsi="Arial" w:cs="Arial"/>
              </w:rPr>
            </w:pPr>
            <w:r>
              <w:rPr>
                <w:rFonts w:ascii="Arial" w:hAnsi="Arial" w:cs="Arial"/>
              </w:rPr>
              <w:t>Based on some of the discussion as entered above. It was added that this must be:</w:t>
            </w:r>
          </w:p>
          <w:p w:rsidR="008A6907" w:rsidRDefault="008A6907" w:rsidP="00A1698F">
            <w:pPr>
              <w:rPr>
                <w:rFonts w:ascii="Arial" w:hAnsi="Arial" w:cs="Arial"/>
              </w:rPr>
            </w:pPr>
          </w:p>
          <w:p w:rsidR="008A6907" w:rsidRDefault="008A6907" w:rsidP="00A1698F">
            <w:pPr>
              <w:rPr>
                <w:rFonts w:ascii="Arial" w:hAnsi="Arial" w:cs="Arial"/>
              </w:rPr>
            </w:pPr>
            <w:r>
              <w:rPr>
                <w:rFonts w:ascii="Arial" w:hAnsi="Arial" w:cs="Arial"/>
              </w:rPr>
              <w:t>Accessible</w:t>
            </w:r>
          </w:p>
          <w:p w:rsidR="008A6907" w:rsidRDefault="008A6907" w:rsidP="00A1698F">
            <w:pPr>
              <w:rPr>
                <w:rFonts w:ascii="Arial" w:hAnsi="Arial" w:cs="Arial"/>
              </w:rPr>
            </w:pPr>
            <w:r>
              <w:rPr>
                <w:rFonts w:ascii="Arial" w:hAnsi="Arial" w:cs="Arial"/>
              </w:rPr>
              <w:t>Meaningful</w:t>
            </w:r>
          </w:p>
          <w:p w:rsidR="008A6907" w:rsidRDefault="008A6907" w:rsidP="00A1698F">
            <w:pPr>
              <w:rPr>
                <w:rFonts w:ascii="Arial" w:hAnsi="Arial" w:cs="Arial"/>
              </w:rPr>
            </w:pPr>
            <w:r>
              <w:rPr>
                <w:rFonts w:ascii="Arial" w:hAnsi="Arial" w:cs="Arial"/>
              </w:rPr>
              <w:t>Relevant and reflects the needs of the community(s)</w:t>
            </w:r>
          </w:p>
          <w:p w:rsidR="008A6907" w:rsidRDefault="008A6907" w:rsidP="00A1698F">
            <w:pPr>
              <w:rPr>
                <w:rFonts w:ascii="Arial" w:hAnsi="Arial" w:cs="Arial"/>
              </w:rPr>
            </w:pPr>
            <w:r>
              <w:rPr>
                <w:rFonts w:ascii="Arial" w:hAnsi="Arial" w:cs="Arial"/>
              </w:rPr>
              <w:t>Measurable</w:t>
            </w:r>
          </w:p>
          <w:p w:rsidR="008A6907" w:rsidRDefault="008A6907" w:rsidP="00A1698F">
            <w:pPr>
              <w:rPr>
                <w:rFonts w:ascii="Arial" w:hAnsi="Arial" w:cs="Arial"/>
              </w:rPr>
            </w:pPr>
          </w:p>
          <w:p w:rsidR="008A6907" w:rsidRDefault="008A6907" w:rsidP="00A1698F">
            <w:pPr>
              <w:rPr>
                <w:rFonts w:ascii="Arial" w:hAnsi="Arial" w:cs="Arial"/>
              </w:rPr>
            </w:pPr>
            <w:r>
              <w:rPr>
                <w:rFonts w:ascii="Arial" w:hAnsi="Arial" w:cs="Arial"/>
              </w:rPr>
              <w:t>An action plan is also required.</w:t>
            </w:r>
          </w:p>
        </w:tc>
      </w:tr>
    </w:tbl>
    <w:p w:rsidR="00542B6F" w:rsidRPr="00542B6F" w:rsidRDefault="00542B6F" w:rsidP="00A1698F">
      <w:pPr>
        <w:ind w:left="709"/>
        <w:rPr>
          <w:rFonts w:ascii="Arial" w:hAnsi="Arial" w:cs="Arial"/>
        </w:rPr>
      </w:pPr>
    </w:p>
    <w:p w:rsidR="00A23C0F" w:rsidRDefault="00A23C0F" w:rsidP="00A1698F">
      <w:pPr>
        <w:rPr>
          <w:rFonts w:ascii="Arial" w:hAnsi="Arial" w:cs="Arial"/>
          <w:b/>
        </w:rPr>
      </w:pPr>
      <w:r>
        <w:rPr>
          <w:rFonts w:ascii="Arial" w:hAnsi="Arial" w:cs="Arial"/>
          <w:b/>
        </w:rPr>
        <w:br w:type="page"/>
      </w:r>
    </w:p>
    <w:p w:rsidR="00F26A25" w:rsidRPr="00F8026C" w:rsidRDefault="00FD53B7" w:rsidP="00A1698F">
      <w:pPr>
        <w:rPr>
          <w:rFonts w:ascii="Arial" w:hAnsi="Arial" w:cs="Arial"/>
          <w:b/>
        </w:rPr>
      </w:pPr>
      <w:r>
        <w:rPr>
          <w:rFonts w:ascii="Arial" w:hAnsi="Arial" w:cs="Arial"/>
          <w:b/>
        </w:rPr>
        <w:t>S</w:t>
      </w:r>
      <w:r w:rsidR="00F26A25">
        <w:rPr>
          <w:rFonts w:ascii="Arial" w:hAnsi="Arial" w:cs="Arial"/>
          <w:b/>
        </w:rPr>
        <w:t>ection 2</w:t>
      </w:r>
      <w:r w:rsidR="00F26A25" w:rsidRPr="00F8026C">
        <w:rPr>
          <w:rFonts w:ascii="Arial" w:hAnsi="Arial" w:cs="Arial"/>
          <w:b/>
        </w:rPr>
        <w:t xml:space="preserve"> - Locality Level</w:t>
      </w:r>
    </w:p>
    <w:p w:rsidR="009E2B5B" w:rsidRDefault="009E2B5B" w:rsidP="00A1698F">
      <w:pPr>
        <w:rPr>
          <w:rFonts w:ascii="Arial" w:hAnsi="Arial" w:cs="Arial"/>
        </w:rPr>
      </w:pPr>
      <w:r>
        <w:rPr>
          <w:rFonts w:ascii="Arial" w:hAnsi="Arial" w:cs="Arial"/>
        </w:rPr>
        <w:t xml:space="preserve">The current </w:t>
      </w:r>
      <w:r w:rsidR="005609AE">
        <w:rPr>
          <w:rFonts w:ascii="Arial" w:hAnsi="Arial" w:cs="Arial"/>
        </w:rPr>
        <w:t>community planning</w:t>
      </w:r>
      <w:r w:rsidR="006101C4">
        <w:rPr>
          <w:rFonts w:ascii="Arial" w:hAnsi="Arial" w:cs="Arial"/>
        </w:rPr>
        <w:t xml:space="preserve"> </w:t>
      </w:r>
      <w:r>
        <w:rPr>
          <w:rFonts w:ascii="Arial" w:hAnsi="Arial" w:cs="Arial"/>
        </w:rPr>
        <w:t>arrangement</w:t>
      </w:r>
      <w:r w:rsidR="006101C4">
        <w:rPr>
          <w:rFonts w:ascii="Arial" w:hAnsi="Arial" w:cs="Arial"/>
        </w:rPr>
        <w:t xml:space="preserve">s </w:t>
      </w:r>
      <w:r w:rsidR="00B64234">
        <w:rPr>
          <w:rFonts w:ascii="Arial" w:hAnsi="Arial" w:cs="Arial"/>
        </w:rPr>
        <w:t>in the four</w:t>
      </w:r>
      <w:r w:rsidR="006101C4">
        <w:rPr>
          <w:rFonts w:ascii="Arial" w:hAnsi="Arial" w:cs="Arial"/>
        </w:rPr>
        <w:t xml:space="preserve"> localit</w:t>
      </w:r>
      <w:r w:rsidR="00B64234">
        <w:rPr>
          <w:rFonts w:ascii="Arial" w:hAnsi="Arial" w:cs="Arial"/>
        </w:rPr>
        <w:t>ies in the city</w:t>
      </w:r>
      <w:r w:rsidR="005609AE">
        <w:rPr>
          <w:rFonts w:ascii="Arial" w:hAnsi="Arial" w:cs="Arial"/>
        </w:rPr>
        <w:t xml:space="preserve"> are complex and include</w:t>
      </w:r>
      <w:r>
        <w:rPr>
          <w:rFonts w:ascii="Arial" w:hAnsi="Arial" w:cs="Arial"/>
        </w:rPr>
        <w:t>:</w:t>
      </w:r>
    </w:p>
    <w:p w:rsidR="009E2B5B" w:rsidRPr="003A783A" w:rsidRDefault="00A104E4" w:rsidP="00A1698F">
      <w:pPr>
        <w:pStyle w:val="ListParagraph"/>
        <w:numPr>
          <w:ilvl w:val="0"/>
          <w:numId w:val="36"/>
        </w:numPr>
        <w:rPr>
          <w:rFonts w:ascii="Arial" w:hAnsi="Arial" w:cs="Arial"/>
        </w:rPr>
      </w:pPr>
      <w:r w:rsidRPr="003A783A">
        <w:rPr>
          <w:rFonts w:ascii="Arial" w:hAnsi="Arial" w:cs="Arial"/>
        </w:rPr>
        <w:t xml:space="preserve">a Locality </w:t>
      </w:r>
      <w:r w:rsidR="003A783A" w:rsidRPr="003A783A">
        <w:rPr>
          <w:rFonts w:ascii="Arial" w:hAnsi="Arial" w:cs="Arial"/>
        </w:rPr>
        <w:t>M</w:t>
      </w:r>
      <w:r w:rsidRPr="003A783A">
        <w:rPr>
          <w:rFonts w:ascii="Arial" w:hAnsi="Arial" w:cs="Arial"/>
        </w:rPr>
        <w:t xml:space="preserve">anagement </w:t>
      </w:r>
      <w:r w:rsidR="003A783A" w:rsidRPr="003A783A">
        <w:rPr>
          <w:rFonts w:ascii="Arial" w:hAnsi="Arial" w:cs="Arial"/>
        </w:rPr>
        <w:t>B</w:t>
      </w:r>
      <w:r w:rsidRPr="003A783A">
        <w:rPr>
          <w:rFonts w:ascii="Arial" w:hAnsi="Arial" w:cs="Arial"/>
        </w:rPr>
        <w:t xml:space="preserve">oard </w:t>
      </w:r>
      <w:r w:rsidR="00B64234">
        <w:rPr>
          <w:rFonts w:ascii="Arial" w:hAnsi="Arial" w:cs="Arial"/>
        </w:rPr>
        <w:t xml:space="preserve">which </w:t>
      </w:r>
      <w:r w:rsidR="009E2B5B" w:rsidRPr="003A783A">
        <w:rPr>
          <w:rFonts w:ascii="Arial" w:hAnsi="Arial" w:cs="Arial"/>
        </w:rPr>
        <w:t>oversees and supports locality working</w:t>
      </w:r>
      <w:r w:rsidR="003A783A" w:rsidRPr="003A783A">
        <w:rPr>
          <w:rFonts w:ascii="Arial" w:hAnsi="Arial" w:cs="Arial"/>
        </w:rPr>
        <w:t>.</w:t>
      </w:r>
      <w:r w:rsidR="005931E8">
        <w:rPr>
          <w:rFonts w:ascii="Arial" w:hAnsi="Arial" w:cs="Arial"/>
        </w:rPr>
        <w:t xml:space="preserve"> </w:t>
      </w:r>
      <w:r w:rsidR="003A783A" w:rsidRPr="00621754">
        <w:rPr>
          <w:rFonts w:ascii="Arial" w:hAnsi="Arial" w:cs="Arial"/>
        </w:rPr>
        <w:t xml:space="preserve">It is chaired by </w:t>
      </w:r>
      <w:r w:rsidR="00131338">
        <w:rPr>
          <w:rFonts w:ascii="Arial" w:hAnsi="Arial" w:cs="Arial"/>
        </w:rPr>
        <w:t>a senior officer of the</w:t>
      </w:r>
      <w:r w:rsidR="00131338" w:rsidRPr="00621754">
        <w:rPr>
          <w:rFonts w:ascii="Arial" w:hAnsi="Arial" w:cs="Arial"/>
        </w:rPr>
        <w:t xml:space="preserve"> </w:t>
      </w:r>
      <w:r w:rsidR="003A783A" w:rsidRPr="00621754">
        <w:rPr>
          <w:rFonts w:ascii="Arial" w:hAnsi="Arial" w:cs="Arial"/>
        </w:rPr>
        <w:t>Council and involves senior officers from a range of public and voluntary sector bodies.</w:t>
      </w:r>
    </w:p>
    <w:p w:rsidR="000622DA" w:rsidRDefault="00A104E4" w:rsidP="00A1698F">
      <w:pPr>
        <w:pStyle w:val="ListParagraph"/>
        <w:numPr>
          <w:ilvl w:val="0"/>
          <w:numId w:val="36"/>
        </w:numPr>
        <w:rPr>
          <w:rFonts w:ascii="Arial" w:hAnsi="Arial" w:cs="Arial"/>
        </w:rPr>
      </w:pPr>
      <w:r>
        <w:rPr>
          <w:rFonts w:ascii="Arial" w:hAnsi="Arial" w:cs="Arial"/>
        </w:rPr>
        <w:t xml:space="preserve">four </w:t>
      </w:r>
      <w:r w:rsidR="009E2B5B">
        <w:rPr>
          <w:rFonts w:ascii="Arial" w:hAnsi="Arial" w:cs="Arial"/>
        </w:rPr>
        <w:t>L</w:t>
      </w:r>
      <w:r w:rsidR="009E2B5B" w:rsidRPr="009E2B5B">
        <w:rPr>
          <w:rFonts w:ascii="Arial" w:hAnsi="Arial" w:cs="Arial"/>
        </w:rPr>
        <w:t xml:space="preserve">ocality </w:t>
      </w:r>
      <w:r w:rsidR="006101C4">
        <w:rPr>
          <w:rFonts w:ascii="Arial" w:hAnsi="Arial" w:cs="Arial"/>
        </w:rPr>
        <w:t>L</w:t>
      </w:r>
      <w:r w:rsidR="009E2B5B" w:rsidRPr="009E2B5B">
        <w:rPr>
          <w:rFonts w:ascii="Arial" w:hAnsi="Arial" w:cs="Arial"/>
        </w:rPr>
        <w:t xml:space="preserve">eadership </w:t>
      </w:r>
      <w:r w:rsidR="003A783A">
        <w:rPr>
          <w:rFonts w:ascii="Arial" w:hAnsi="Arial" w:cs="Arial"/>
        </w:rPr>
        <w:t>T</w:t>
      </w:r>
      <w:r w:rsidR="009E2B5B" w:rsidRPr="009E2B5B">
        <w:rPr>
          <w:rFonts w:ascii="Arial" w:hAnsi="Arial" w:cs="Arial"/>
        </w:rPr>
        <w:t>eam</w:t>
      </w:r>
      <w:r w:rsidR="009E2B5B">
        <w:rPr>
          <w:rFonts w:ascii="Arial" w:hAnsi="Arial" w:cs="Arial"/>
        </w:rPr>
        <w:t xml:space="preserve">s </w:t>
      </w:r>
      <w:r w:rsidR="00B64234">
        <w:rPr>
          <w:rFonts w:ascii="Arial" w:hAnsi="Arial" w:cs="Arial"/>
        </w:rPr>
        <w:t xml:space="preserve">which </w:t>
      </w:r>
      <w:r w:rsidR="009E2B5B">
        <w:rPr>
          <w:rFonts w:ascii="Arial" w:hAnsi="Arial" w:cs="Arial"/>
        </w:rPr>
        <w:t>bring</w:t>
      </w:r>
      <w:r w:rsidR="003A783A">
        <w:rPr>
          <w:rFonts w:ascii="Arial" w:hAnsi="Arial" w:cs="Arial"/>
        </w:rPr>
        <w:t xml:space="preserve"> together the </w:t>
      </w:r>
      <w:r w:rsidR="006101C4">
        <w:rPr>
          <w:rFonts w:ascii="Arial" w:hAnsi="Arial" w:cs="Arial"/>
        </w:rPr>
        <w:t xml:space="preserve">same </w:t>
      </w:r>
      <w:r w:rsidR="003A783A">
        <w:rPr>
          <w:rFonts w:ascii="Arial" w:hAnsi="Arial" w:cs="Arial"/>
        </w:rPr>
        <w:t>organisations as the L</w:t>
      </w:r>
      <w:r w:rsidR="006101C4">
        <w:rPr>
          <w:rFonts w:ascii="Arial" w:hAnsi="Arial" w:cs="Arial"/>
        </w:rPr>
        <w:t>ocality Management Board</w:t>
      </w:r>
      <w:r w:rsidR="003A783A">
        <w:rPr>
          <w:rFonts w:ascii="Arial" w:hAnsi="Arial" w:cs="Arial"/>
        </w:rPr>
        <w:t xml:space="preserve"> </w:t>
      </w:r>
      <w:r w:rsidR="00131338">
        <w:rPr>
          <w:rFonts w:ascii="Arial" w:hAnsi="Arial" w:cs="Arial"/>
        </w:rPr>
        <w:t>at</w:t>
      </w:r>
      <w:r w:rsidR="003A783A">
        <w:rPr>
          <w:rFonts w:ascii="Arial" w:hAnsi="Arial" w:cs="Arial"/>
        </w:rPr>
        <w:t xml:space="preserve"> a locality level.</w:t>
      </w:r>
      <w:r w:rsidR="006101C4">
        <w:rPr>
          <w:rFonts w:ascii="Arial" w:hAnsi="Arial" w:cs="Arial"/>
        </w:rPr>
        <w:t xml:space="preserve"> These </w:t>
      </w:r>
      <w:r w:rsidR="00542B6F">
        <w:rPr>
          <w:rFonts w:ascii="Arial" w:hAnsi="Arial" w:cs="Arial"/>
        </w:rPr>
        <w:t>t</w:t>
      </w:r>
      <w:r>
        <w:rPr>
          <w:rFonts w:ascii="Arial" w:hAnsi="Arial" w:cs="Arial"/>
        </w:rPr>
        <w:t>eams</w:t>
      </w:r>
      <w:r w:rsidR="003A783A">
        <w:rPr>
          <w:rFonts w:ascii="Arial" w:hAnsi="Arial" w:cs="Arial"/>
        </w:rPr>
        <w:t xml:space="preserve"> co-ordinate local partnership working and oversee the development and delivery</w:t>
      </w:r>
      <w:r w:rsidR="006101C4">
        <w:rPr>
          <w:rFonts w:ascii="Arial" w:hAnsi="Arial" w:cs="Arial"/>
        </w:rPr>
        <w:t xml:space="preserve"> of the Locality Improvement Plan.</w:t>
      </w:r>
      <w:r w:rsidR="005931E8">
        <w:rPr>
          <w:rFonts w:ascii="Arial" w:hAnsi="Arial" w:cs="Arial"/>
        </w:rPr>
        <w:t xml:space="preserve"> </w:t>
      </w:r>
      <w:r w:rsidR="00B64234">
        <w:rPr>
          <w:rFonts w:ascii="Arial" w:hAnsi="Arial" w:cs="Arial"/>
        </w:rPr>
        <w:t>Their work</w:t>
      </w:r>
      <w:r w:rsidR="006101C4">
        <w:rPr>
          <w:rFonts w:ascii="Arial" w:hAnsi="Arial" w:cs="Arial"/>
        </w:rPr>
        <w:t xml:space="preserve"> is supported by </w:t>
      </w:r>
      <w:r w:rsidR="00B64234">
        <w:rPr>
          <w:rFonts w:ascii="Arial" w:hAnsi="Arial" w:cs="Arial"/>
        </w:rPr>
        <w:t>working</w:t>
      </w:r>
      <w:r w:rsidR="006101C4">
        <w:rPr>
          <w:rFonts w:ascii="Arial" w:hAnsi="Arial" w:cs="Arial"/>
        </w:rPr>
        <w:t xml:space="preserve"> groups </w:t>
      </w:r>
      <w:r w:rsidR="00B64234">
        <w:rPr>
          <w:rFonts w:ascii="Arial" w:hAnsi="Arial" w:cs="Arial"/>
        </w:rPr>
        <w:t xml:space="preserve">which focus on the themes which are set out in </w:t>
      </w:r>
      <w:r w:rsidR="006101C4">
        <w:rPr>
          <w:rFonts w:ascii="Arial" w:hAnsi="Arial" w:cs="Arial"/>
        </w:rPr>
        <w:t>the Locality Improvement Plans.</w:t>
      </w:r>
    </w:p>
    <w:p w:rsidR="006101C4" w:rsidRDefault="00B64234" w:rsidP="00A1698F">
      <w:pPr>
        <w:pStyle w:val="ListParagraph"/>
        <w:numPr>
          <w:ilvl w:val="0"/>
          <w:numId w:val="36"/>
        </w:numPr>
        <w:rPr>
          <w:rFonts w:ascii="Arial" w:hAnsi="Arial" w:cs="Arial"/>
        </w:rPr>
      </w:pPr>
      <w:r>
        <w:rPr>
          <w:rFonts w:ascii="Arial" w:hAnsi="Arial" w:cs="Arial"/>
        </w:rPr>
        <w:t>twelve</w:t>
      </w:r>
      <w:r w:rsidR="006101C4">
        <w:rPr>
          <w:rFonts w:ascii="Arial" w:hAnsi="Arial" w:cs="Arial"/>
        </w:rPr>
        <w:t xml:space="preserve"> Neighbourhood Partnerships which </w:t>
      </w:r>
      <w:r>
        <w:rPr>
          <w:rFonts w:ascii="Arial" w:hAnsi="Arial" w:cs="Arial"/>
        </w:rPr>
        <w:t xml:space="preserve">were </w:t>
      </w:r>
      <w:r w:rsidR="00A23C0F">
        <w:rPr>
          <w:rFonts w:ascii="Arial" w:hAnsi="Arial" w:cs="Arial"/>
        </w:rPr>
        <w:t xml:space="preserve">formally </w:t>
      </w:r>
      <w:r>
        <w:rPr>
          <w:rFonts w:ascii="Arial" w:hAnsi="Arial" w:cs="Arial"/>
        </w:rPr>
        <w:t>created</w:t>
      </w:r>
      <w:r w:rsidR="006101C4">
        <w:rPr>
          <w:rFonts w:ascii="Arial" w:hAnsi="Arial" w:cs="Arial"/>
        </w:rPr>
        <w:t xml:space="preserve"> as </w:t>
      </w:r>
      <w:r>
        <w:rPr>
          <w:rFonts w:ascii="Arial" w:hAnsi="Arial" w:cs="Arial"/>
        </w:rPr>
        <w:t>a</w:t>
      </w:r>
      <w:r w:rsidR="006101C4">
        <w:rPr>
          <w:rFonts w:ascii="Arial" w:hAnsi="Arial" w:cs="Arial"/>
        </w:rPr>
        <w:t xml:space="preserve">dvisory </w:t>
      </w:r>
      <w:r>
        <w:rPr>
          <w:rFonts w:ascii="Arial" w:hAnsi="Arial" w:cs="Arial"/>
        </w:rPr>
        <w:t>c</w:t>
      </w:r>
      <w:r w:rsidR="006101C4">
        <w:rPr>
          <w:rFonts w:ascii="Arial" w:hAnsi="Arial" w:cs="Arial"/>
        </w:rPr>
        <w:t>ommittees of the Council</w:t>
      </w:r>
      <w:r>
        <w:rPr>
          <w:rFonts w:ascii="Arial" w:hAnsi="Arial" w:cs="Arial"/>
        </w:rPr>
        <w:t>. They</w:t>
      </w:r>
      <w:r w:rsidR="006101C4">
        <w:rPr>
          <w:rFonts w:ascii="Arial" w:hAnsi="Arial" w:cs="Arial"/>
        </w:rPr>
        <w:t xml:space="preserve"> aim to improve the quality of life in their areas</w:t>
      </w:r>
      <w:r>
        <w:rPr>
          <w:rFonts w:ascii="Arial" w:hAnsi="Arial" w:cs="Arial"/>
        </w:rPr>
        <w:t xml:space="preserve"> and members include</w:t>
      </w:r>
      <w:r w:rsidR="005931E8">
        <w:rPr>
          <w:rFonts w:ascii="Arial" w:hAnsi="Arial" w:cs="Arial"/>
        </w:rPr>
        <w:t xml:space="preserve"> </w:t>
      </w:r>
      <w:r w:rsidR="006101C4">
        <w:rPr>
          <w:rFonts w:ascii="Arial" w:hAnsi="Arial" w:cs="Arial"/>
        </w:rPr>
        <w:t>elected members, community councils and officers from the public and voluntary sectors.</w:t>
      </w:r>
    </w:p>
    <w:p w:rsidR="00F26A25" w:rsidRPr="00F8026C" w:rsidRDefault="00F26A25" w:rsidP="00A1698F">
      <w:pPr>
        <w:rPr>
          <w:rFonts w:ascii="Arial" w:hAnsi="Arial" w:cs="Arial"/>
        </w:rPr>
      </w:pPr>
      <w:r w:rsidRPr="00F8026C">
        <w:rPr>
          <w:rFonts w:ascii="Arial" w:hAnsi="Arial" w:cs="Arial"/>
        </w:rPr>
        <w:t xml:space="preserve">There is no </w:t>
      </w:r>
      <w:r w:rsidR="00B64234">
        <w:rPr>
          <w:rFonts w:ascii="Arial" w:hAnsi="Arial" w:cs="Arial"/>
        </w:rPr>
        <w:t xml:space="preserve">legal </w:t>
      </w:r>
      <w:r w:rsidR="006101C4">
        <w:rPr>
          <w:rFonts w:ascii="Arial" w:hAnsi="Arial" w:cs="Arial"/>
        </w:rPr>
        <w:t>requirement to have community planning</w:t>
      </w:r>
      <w:r w:rsidR="007425D1">
        <w:rPr>
          <w:rFonts w:ascii="Arial" w:hAnsi="Arial" w:cs="Arial"/>
        </w:rPr>
        <w:t xml:space="preserve"> </w:t>
      </w:r>
      <w:r w:rsidR="006101C4">
        <w:rPr>
          <w:rFonts w:ascii="Arial" w:hAnsi="Arial" w:cs="Arial"/>
        </w:rPr>
        <w:t>governance arrangements</w:t>
      </w:r>
      <w:r w:rsidR="007425D1">
        <w:rPr>
          <w:rFonts w:ascii="Arial" w:hAnsi="Arial" w:cs="Arial"/>
        </w:rPr>
        <w:t xml:space="preserve"> </w:t>
      </w:r>
      <w:r w:rsidRPr="00F8026C">
        <w:rPr>
          <w:rFonts w:ascii="Arial" w:hAnsi="Arial" w:cs="Arial"/>
        </w:rPr>
        <w:t>at this level.</w:t>
      </w:r>
      <w:r w:rsidR="005931E8">
        <w:rPr>
          <w:rFonts w:ascii="Arial" w:hAnsi="Arial" w:cs="Arial"/>
        </w:rPr>
        <w:t xml:space="preserve"> </w:t>
      </w:r>
    </w:p>
    <w:p w:rsidR="0054591D" w:rsidRPr="0024557A" w:rsidRDefault="0054591D" w:rsidP="00A1698F">
      <w:pPr>
        <w:rPr>
          <w:rFonts w:ascii="Arial" w:hAnsi="Arial" w:cs="Arial"/>
          <w:b/>
        </w:rPr>
      </w:pPr>
      <w:r w:rsidRPr="0024557A">
        <w:rPr>
          <w:rFonts w:ascii="Arial" w:hAnsi="Arial" w:cs="Arial"/>
          <w:b/>
        </w:rPr>
        <w:t>What the review told us</w:t>
      </w:r>
    </w:p>
    <w:p w:rsidR="00B90594" w:rsidRDefault="00F26A25" w:rsidP="00A1698F">
      <w:pPr>
        <w:rPr>
          <w:rFonts w:ascii="Arial" w:hAnsi="Arial" w:cs="Arial"/>
        </w:rPr>
      </w:pPr>
      <w:r w:rsidRPr="00F8026C">
        <w:rPr>
          <w:rFonts w:ascii="Arial" w:hAnsi="Arial" w:cs="Arial"/>
        </w:rPr>
        <w:t xml:space="preserve">The review </w:t>
      </w:r>
      <w:r w:rsidR="007425D1">
        <w:rPr>
          <w:rFonts w:ascii="Arial" w:hAnsi="Arial" w:cs="Arial"/>
        </w:rPr>
        <w:t>identified</w:t>
      </w:r>
      <w:r w:rsidRPr="00F8026C">
        <w:rPr>
          <w:rFonts w:ascii="Arial" w:hAnsi="Arial" w:cs="Arial"/>
        </w:rPr>
        <w:t xml:space="preserve"> that groups and partnerships </w:t>
      </w:r>
      <w:r w:rsidR="00A23C0F">
        <w:rPr>
          <w:rFonts w:ascii="Arial" w:hAnsi="Arial" w:cs="Arial"/>
        </w:rPr>
        <w:t xml:space="preserve">were not well-connected </w:t>
      </w:r>
      <w:r w:rsidRPr="00F8026C">
        <w:rPr>
          <w:rFonts w:ascii="Arial" w:hAnsi="Arial" w:cs="Arial"/>
        </w:rPr>
        <w:t xml:space="preserve">at the local level, </w:t>
      </w:r>
      <w:r w:rsidR="007425D1">
        <w:rPr>
          <w:rFonts w:ascii="Arial" w:hAnsi="Arial" w:cs="Arial"/>
        </w:rPr>
        <w:t>and that it was not clear how they related to the city</w:t>
      </w:r>
      <w:r w:rsidR="00B64234">
        <w:rPr>
          <w:rFonts w:ascii="Arial" w:hAnsi="Arial" w:cs="Arial"/>
        </w:rPr>
        <w:t>-</w:t>
      </w:r>
      <w:r w:rsidR="007425D1">
        <w:rPr>
          <w:rFonts w:ascii="Arial" w:hAnsi="Arial" w:cs="Arial"/>
        </w:rPr>
        <w:t xml:space="preserve">wide/strategic level. The </w:t>
      </w:r>
      <w:r w:rsidR="00416E7B">
        <w:rPr>
          <w:rFonts w:ascii="Arial" w:hAnsi="Arial" w:cs="Arial"/>
        </w:rPr>
        <w:t xml:space="preserve">current </w:t>
      </w:r>
      <w:r w:rsidR="007425D1">
        <w:rPr>
          <w:rFonts w:ascii="Arial" w:hAnsi="Arial" w:cs="Arial"/>
        </w:rPr>
        <w:t xml:space="preserve">arrangements were </w:t>
      </w:r>
      <w:r w:rsidR="00416E7B">
        <w:rPr>
          <w:rFonts w:ascii="Arial" w:hAnsi="Arial" w:cs="Arial"/>
        </w:rPr>
        <w:t xml:space="preserve">also </w:t>
      </w:r>
      <w:r w:rsidR="00B7544E">
        <w:rPr>
          <w:rFonts w:ascii="Arial" w:hAnsi="Arial" w:cs="Arial"/>
        </w:rPr>
        <w:t xml:space="preserve">considered </w:t>
      </w:r>
      <w:r w:rsidR="007425D1">
        <w:rPr>
          <w:rFonts w:ascii="Arial" w:hAnsi="Arial" w:cs="Arial"/>
        </w:rPr>
        <w:t>complex</w:t>
      </w:r>
      <w:r w:rsidR="00416E7B">
        <w:rPr>
          <w:rFonts w:ascii="Arial" w:hAnsi="Arial" w:cs="Arial"/>
        </w:rPr>
        <w:t>,</w:t>
      </w:r>
      <w:r w:rsidR="007425D1">
        <w:rPr>
          <w:rFonts w:ascii="Arial" w:hAnsi="Arial" w:cs="Arial"/>
        </w:rPr>
        <w:t xml:space="preserve"> with areas of duplication</w:t>
      </w:r>
      <w:r w:rsidR="00416E7B">
        <w:rPr>
          <w:rFonts w:ascii="Arial" w:hAnsi="Arial" w:cs="Arial"/>
        </w:rPr>
        <w:t>,</w:t>
      </w:r>
      <w:r w:rsidR="007425D1">
        <w:rPr>
          <w:rFonts w:ascii="Arial" w:hAnsi="Arial" w:cs="Arial"/>
        </w:rPr>
        <w:t xml:space="preserve"> and costly to support and maintain.</w:t>
      </w:r>
      <w:r w:rsidR="005931E8">
        <w:rPr>
          <w:rFonts w:ascii="Arial" w:hAnsi="Arial" w:cs="Arial"/>
        </w:rPr>
        <w:t xml:space="preserve"> </w:t>
      </w:r>
    </w:p>
    <w:p w:rsidR="0054591D" w:rsidRDefault="0054591D" w:rsidP="00A1698F">
      <w:pPr>
        <w:rPr>
          <w:rFonts w:ascii="Arial" w:hAnsi="Arial" w:cs="Arial"/>
        </w:rPr>
      </w:pPr>
      <w:r>
        <w:rPr>
          <w:rFonts w:ascii="Arial" w:hAnsi="Arial" w:cs="Arial"/>
        </w:rPr>
        <w:t xml:space="preserve">The review identified mixed views on whether Neighbourhood Partnerships should continue. Under </w:t>
      </w:r>
      <w:r w:rsidRPr="00B54AD8">
        <w:rPr>
          <w:rFonts w:ascii="Arial" w:hAnsi="Arial" w:cs="Arial"/>
        </w:rPr>
        <w:t>t</w:t>
      </w:r>
      <w:r w:rsidR="005609AE" w:rsidRPr="00B54AD8">
        <w:rPr>
          <w:rFonts w:ascii="Arial" w:hAnsi="Arial" w:cs="Arial"/>
        </w:rPr>
        <w:t>he</w:t>
      </w:r>
      <w:r w:rsidRPr="00B54AD8">
        <w:rPr>
          <w:rFonts w:ascii="Arial" w:hAnsi="Arial" w:cs="Arial"/>
        </w:rPr>
        <w:t xml:space="preserve"> </w:t>
      </w:r>
      <w:r w:rsidR="00823C97">
        <w:rPr>
          <w:rFonts w:ascii="Arial" w:hAnsi="Arial" w:cs="Arial"/>
        </w:rPr>
        <w:t>proposed structure</w:t>
      </w:r>
      <w:r w:rsidR="005609AE">
        <w:rPr>
          <w:rFonts w:ascii="Arial" w:hAnsi="Arial" w:cs="Arial"/>
        </w:rPr>
        <w:t>,</w:t>
      </w:r>
      <w:r w:rsidRPr="00346D0B">
        <w:rPr>
          <w:rFonts w:ascii="Arial" w:hAnsi="Arial" w:cs="Arial"/>
        </w:rPr>
        <w:t xml:space="preserve"> the</w:t>
      </w:r>
      <w:r>
        <w:rPr>
          <w:rFonts w:ascii="Arial" w:hAnsi="Arial" w:cs="Arial"/>
        </w:rPr>
        <w:t xml:space="preserve"> </w:t>
      </w:r>
      <w:r w:rsidR="00A23C0F">
        <w:rPr>
          <w:rFonts w:ascii="Arial" w:hAnsi="Arial" w:cs="Arial"/>
        </w:rPr>
        <w:t>N</w:t>
      </w:r>
      <w:r>
        <w:rPr>
          <w:rFonts w:ascii="Arial" w:hAnsi="Arial" w:cs="Arial"/>
        </w:rPr>
        <w:t xml:space="preserve">eighbourhood </w:t>
      </w:r>
      <w:r w:rsidR="00B64234">
        <w:rPr>
          <w:rFonts w:ascii="Arial" w:hAnsi="Arial" w:cs="Arial"/>
        </w:rPr>
        <w:t>p</w:t>
      </w:r>
      <w:r>
        <w:rPr>
          <w:rFonts w:ascii="Arial" w:hAnsi="Arial" w:cs="Arial"/>
        </w:rPr>
        <w:t>artnerships would not continue to form part of the community planning governance</w:t>
      </w:r>
      <w:r w:rsidRPr="00346D0B">
        <w:rPr>
          <w:rFonts w:ascii="Arial" w:hAnsi="Arial" w:cs="Arial"/>
        </w:rPr>
        <w:t xml:space="preserve"> arrangement</w:t>
      </w:r>
      <w:r w:rsidR="005609AE">
        <w:rPr>
          <w:rFonts w:ascii="Arial" w:hAnsi="Arial" w:cs="Arial"/>
        </w:rPr>
        <w:t>s</w:t>
      </w:r>
      <w:r>
        <w:rPr>
          <w:rFonts w:ascii="Arial" w:hAnsi="Arial" w:cs="Arial"/>
        </w:rPr>
        <w:t>.</w:t>
      </w:r>
      <w:r w:rsidR="005931E8">
        <w:rPr>
          <w:rFonts w:ascii="Arial" w:hAnsi="Arial" w:cs="Arial"/>
        </w:rPr>
        <w:t xml:space="preserve"> </w:t>
      </w:r>
      <w:r w:rsidR="0093698E">
        <w:rPr>
          <w:rFonts w:ascii="Arial" w:hAnsi="Arial" w:cs="Arial"/>
        </w:rPr>
        <w:t>However, they are advisory committees of the Council and so t</w:t>
      </w:r>
      <w:r w:rsidR="00F35852">
        <w:rPr>
          <w:rFonts w:ascii="Arial" w:hAnsi="Arial" w:cs="Arial"/>
        </w:rPr>
        <w:t>he City of Edinburgh</w:t>
      </w:r>
      <w:r>
        <w:rPr>
          <w:rFonts w:ascii="Arial" w:hAnsi="Arial" w:cs="Arial"/>
        </w:rPr>
        <w:t xml:space="preserve"> Council </w:t>
      </w:r>
      <w:r w:rsidR="00F35852">
        <w:rPr>
          <w:rFonts w:ascii="Arial" w:hAnsi="Arial" w:cs="Arial"/>
        </w:rPr>
        <w:t>would</w:t>
      </w:r>
      <w:r w:rsidR="0093698E">
        <w:rPr>
          <w:rFonts w:ascii="Arial" w:hAnsi="Arial" w:cs="Arial"/>
        </w:rPr>
        <w:t xml:space="preserve"> need to </w:t>
      </w:r>
      <w:r w:rsidR="007034B5">
        <w:rPr>
          <w:rFonts w:ascii="Arial" w:hAnsi="Arial" w:cs="Arial"/>
        </w:rPr>
        <w:t>take a</w:t>
      </w:r>
      <w:r w:rsidR="00F35852">
        <w:rPr>
          <w:rFonts w:ascii="Arial" w:hAnsi="Arial" w:cs="Arial"/>
        </w:rPr>
        <w:t xml:space="preserve"> separate decision about </w:t>
      </w:r>
      <w:r>
        <w:rPr>
          <w:rFonts w:ascii="Arial" w:hAnsi="Arial" w:cs="Arial"/>
        </w:rPr>
        <w:t>their status as part</w:t>
      </w:r>
      <w:r w:rsidR="00911167">
        <w:rPr>
          <w:rFonts w:ascii="Arial" w:hAnsi="Arial" w:cs="Arial"/>
        </w:rPr>
        <w:t xml:space="preserve"> of</w:t>
      </w:r>
      <w:r>
        <w:rPr>
          <w:rFonts w:ascii="Arial" w:hAnsi="Arial" w:cs="Arial"/>
        </w:rPr>
        <w:t xml:space="preserve"> </w:t>
      </w:r>
      <w:r w:rsidR="005778F1">
        <w:rPr>
          <w:rFonts w:ascii="Arial" w:hAnsi="Arial" w:cs="Arial"/>
        </w:rPr>
        <w:t>its</w:t>
      </w:r>
      <w:r w:rsidR="00911167">
        <w:rPr>
          <w:rFonts w:ascii="Arial" w:hAnsi="Arial" w:cs="Arial"/>
        </w:rPr>
        <w:t xml:space="preserve"> </w:t>
      </w:r>
      <w:r>
        <w:rPr>
          <w:rFonts w:ascii="Arial" w:hAnsi="Arial" w:cs="Arial"/>
        </w:rPr>
        <w:t>governance structure</w:t>
      </w:r>
      <w:r w:rsidR="00A23C0F">
        <w:rPr>
          <w:rFonts w:ascii="Arial" w:hAnsi="Arial" w:cs="Arial"/>
        </w:rPr>
        <w:t>.</w:t>
      </w:r>
      <w:r>
        <w:rPr>
          <w:rFonts w:ascii="Arial" w:hAnsi="Arial" w:cs="Arial"/>
        </w:rPr>
        <w:t xml:space="preserve"> </w:t>
      </w:r>
    </w:p>
    <w:p w:rsidR="00B90594" w:rsidRDefault="00F26A25" w:rsidP="00A1698F">
      <w:pPr>
        <w:rPr>
          <w:rFonts w:ascii="Arial" w:hAnsi="Arial" w:cs="Arial"/>
        </w:rPr>
      </w:pPr>
      <w:r w:rsidRPr="00EE01C4">
        <w:rPr>
          <w:rFonts w:ascii="Arial" w:hAnsi="Arial" w:cs="Arial"/>
          <w:b/>
        </w:rPr>
        <w:t>Proposal</w:t>
      </w:r>
    </w:p>
    <w:p w:rsidR="00B90594" w:rsidRDefault="00B90594" w:rsidP="00A1698F">
      <w:pPr>
        <w:rPr>
          <w:rFonts w:ascii="Arial" w:hAnsi="Arial" w:cs="Arial"/>
        </w:rPr>
      </w:pPr>
      <w:r>
        <w:rPr>
          <w:rFonts w:ascii="Arial" w:hAnsi="Arial" w:cs="Arial"/>
        </w:rPr>
        <w:t xml:space="preserve">Based on these views, the proposal is to establish a new Community Planning Partnership for each </w:t>
      </w:r>
      <w:r w:rsidR="00D81DF4">
        <w:rPr>
          <w:rFonts w:ascii="Arial" w:hAnsi="Arial" w:cs="Arial"/>
        </w:rPr>
        <w:t xml:space="preserve">of the four </w:t>
      </w:r>
      <w:r>
        <w:rPr>
          <w:rFonts w:ascii="Arial" w:hAnsi="Arial" w:cs="Arial"/>
        </w:rPr>
        <w:t>localit</w:t>
      </w:r>
      <w:r w:rsidR="00D81DF4">
        <w:rPr>
          <w:rFonts w:ascii="Arial" w:hAnsi="Arial" w:cs="Arial"/>
        </w:rPr>
        <w:t>ies</w:t>
      </w:r>
      <w:r>
        <w:rPr>
          <w:rFonts w:ascii="Arial" w:hAnsi="Arial" w:cs="Arial"/>
        </w:rPr>
        <w:t>.</w:t>
      </w:r>
      <w:r w:rsidR="00E32B81">
        <w:rPr>
          <w:rFonts w:ascii="Arial" w:hAnsi="Arial" w:cs="Arial"/>
        </w:rPr>
        <w:t xml:space="preserve"> T</w:t>
      </w:r>
      <w:r w:rsidR="00032C0D">
        <w:rPr>
          <w:rFonts w:ascii="Arial" w:hAnsi="Arial" w:cs="Arial"/>
        </w:rPr>
        <w:t xml:space="preserve">hese </w:t>
      </w:r>
      <w:r w:rsidR="00032C0D" w:rsidRPr="00346D0B">
        <w:rPr>
          <w:rFonts w:ascii="Arial" w:hAnsi="Arial" w:cs="Arial"/>
        </w:rPr>
        <w:t xml:space="preserve">would </w:t>
      </w:r>
      <w:r w:rsidR="00D81DF4">
        <w:rPr>
          <w:rFonts w:ascii="Arial" w:hAnsi="Arial" w:cs="Arial"/>
        </w:rPr>
        <w:t>be responsible</w:t>
      </w:r>
      <w:r w:rsidR="00032C0D" w:rsidRPr="00346D0B">
        <w:rPr>
          <w:rFonts w:ascii="Arial" w:hAnsi="Arial" w:cs="Arial"/>
        </w:rPr>
        <w:t xml:space="preserve"> for develop</w:t>
      </w:r>
      <w:r w:rsidR="00D81DF4">
        <w:rPr>
          <w:rFonts w:ascii="Arial" w:hAnsi="Arial" w:cs="Arial"/>
        </w:rPr>
        <w:t>ing</w:t>
      </w:r>
      <w:r w:rsidR="00032C0D" w:rsidRPr="00346D0B">
        <w:rPr>
          <w:rFonts w:ascii="Arial" w:hAnsi="Arial" w:cs="Arial"/>
        </w:rPr>
        <w:t xml:space="preserve"> and deliver</w:t>
      </w:r>
      <w:r w:rsidR="00D81DF4">
        <w:rPr>
          <w:rFonts w:ascii="Arial" w:hAnsi="Arial" w:cs="Arial"/>
        </w:rPr>
        <w:t>ing</w:t>
      </w:r>
      <w:r w:rsidR="00032C0D" w:rsidRPr="00346D0B">
        <w:rPr>
          <w:rFonts w:ascii="Arial" w:hAnsi="Arial" w:cs="Arial"/>
        </w:rPr>
        <w:t xml:space="preserve"> L</w:t>
      </w:r>
      <w:r w:rsidR="00E32B81">
        <w:rPr>
          <w:rFonts w:ascii="Arial" w:hAnsi="Arial" w:cs="Arial"/>
        </w:rPr>
        <w:t>ocality Improvement Plans</w:t>
      </w:r>
      <w:r w:rsidR="00032C0D" w:rsidRPr="00346D0B">
        <w:rPr>
          <w:rFonts w:ascii="Arial" w:hAnsi="Arial" w:cs="Arial"/>
        </w:rPr>
        <w:t>.</w:t>
      </w:r>
      <w:r w:rsidR="005931E8">
        <w:rPr>
          <w:rFonts w:ascii="Arial" w:hAnsi="Arial" w:cs="Arial"/>
        </w:rPr>
        <w:t xml:space="preserve"> </w:t>
      </w:r>
      <w:r w:rsidR="00032C0D" w:rsidRPr="00346D0B">
        <w:rPr>
          <w:rFonts w:ascii="Arial" w:hAnsi="Arial" w:cs="Arial"/>
        </w:rPr>
        <w:t xml:space="preserve">Members </w:t>
      </w:r>
      <w:r w:rsidR="00A23C0F">
        <w:rPr>
          <w:rFonts w:ascii="Arial" w:hAnsi="Arial" w:cs="Arial"/>
        </w:rPr>
        <w:t xml:space="preserve">must </w:t>
      </w:r>
      <w:r w:rsidR="00D81DF4">
        <w:rPr>
          <w:rFonts w:ascii="Arial" w:hAnsi="Arial" w:cs="Arial"/>
        </w:rPr>
        <w:t>have the</w:t>
      </w:r>
      <w:r w:rsidR="00032C0D" w:rsidRPr="00F8026C">
        <w:rPr>
          <w:rFonts w:ascii="Arial" w:hAnsi="Arial" w:cs="Arial"/>
        </w:rPr>
        <w:t xml:space="preserve"> authority to make decisions for and </w:t>
      </w:r>
      <w:r w:rsidR="00032C0D">
        <w:rPr>
          <w:rFonts w:ascii="Arial" w:hAnsi="Arial" w:cs="Arial"/>
        </w:rPr>
        <w:t xml:space="preserve">on behalf of the </w:t>
      </w:r>
      <w:r w:rsidR="00D81DF4">
        <w:rPr>
          <w:rFonts w:ascii="Arial" w:hAnsi="Arial" w:cs="Arial"/>
        </w:rPr>
        <w:t xml:space="preserve">organisation </w:t>
      </w:r>
      <w:r w:rsidR="00032C0D">
        <w:rPr>
          <w:rFonts w:ascii="Arial" w:hAnsi="Arial" w:cs="Arial"/>
        </w:rPr>
        <w:t>they represent.</w:t>
      </w:r>
    </w:p>
    <w:p w:rsidR="0054591D" w:rsidRDefault="0054591D" w:rsidP="00A1698F">
      <w:pPr>
        <w:rPr>
          <w:rFonts w:ascii="Arial" w:hAnsi="Arial" w:cs="Arial"/>
        </w:rPr>
      </w:pPr>
      <w:r>
        <w:rPr>
          <w:rFonts w:ascii="Arial" w:hAnsi="Arial" w:cs="Arial"/>
        </w:rPr>
        <w:t>As th</w:t>
      </w:r>
      <w:r w:rsidR="00D81DF4">
        <w:rPr>
          <w:rFonts w:ascii="Arial" w:hAnsi="Arial" w:cs="Arial"/>
        </w:rPr>
        <w:t>ese</w:t>
      </w:r>
      <w:r>
        <w:rPr>
          <w:rFonts w:ascii="Arial" w:hAnsi="Arial" w:cs="Arial"/>
        </w:rPr>
        <w:t xml:space="preserve"> </w:t>
      </w:r>
      <w:r w:rsidR="00D81DF4">
        <w:rPr>
          <w:rFonts w:ascii="Arial" w:hAnsi="Arial" w:cs="Arial"/>
        </w:rPr>
        <w:t>p</w:t>
      </w:r>
      <w:r w:rsidRPr="00346D0B">
        <w:rPr>
          <w:rFonts w:ascii="Arial" w:hAnsi="Arial" w:cs="Arial"/>
        </w:rPr>
        <w:t>artnership</w:t>
      </w:r>
      <w:r w:rsidR="00D81DF4">
        <w:rPr>
          <w:rFonts w:ascii="Arial" w:hAnsi="Arial" w:cs="Arial"/>
        </w:rPr>
        <w:t>s</w:t>
      </w:r>
      <w:r w:rsidRPr="00346D0B">
        <w:rPr>
          <w:rFonts w:ascii="Arial" w:hAnsi="Arial" w:cs="Arial"/>
        </w:rPr>
        <w:t xml:space="preserve"> would develop the L</w:t>
      </w:r>
      <w:r>
        <w:rPr>
          <w:rFonts w:ascii="Arial" w:hAnsi="Arial" w:cs="Arial"/>
        </w:rPr>
        <w:t>ocality Improvement Plan</w:t>
      </w:r>
      <w:r w:rsidRPr="00346D0B">
        <w:rPr>
          <w:rFonts w:ascii="Arial" w:hAnsi="Arial" w:cs="Arial"/>
        </w:rPr>
        <w:t xml:space="preserve"> and agree delivery of the actions, </w:t>
      </w:r>
      <w:r w:rsidR="00D81DF4">
        <w:rPr>
          <w:rFonts w:ascii="Arial" w:hAnsi="Arial" w:cs="Arial"/>
        </w:rPr>
        <w:t xml:space="preserve">we would need </w:t>
      </w:r>
      <w:r>
        <w:rPr>
          <w:rFonts w:ascii="Arial" w:hAnsi="Arial" w:cs="Arial"/>
        </w:rPr>
        <w:t>additional</w:t>
      </w:r>
      <w:r w:rsidRPr="00346D0B">
        <w:rPr>
          <w:rFonts w:ascii="Arial" w:hAnsi="Arial" w:cs="Arial"/>
        </w:rPr>
        <w:t xml:space="preserve"> operational </w:t>
      </w:r>
      <w:r w:rsidR="005609AE">
        <w:rPr>
          <w:rFonts w:ascii="Arial" w:hAnsi="Arial" w:cs="Arial"/>
        </w:rPr>
        <w:t>arrangements and engagement processes</w:t>
      </w:r>
      <w:r w:rsidRPr="00346D0B">
        <w:rPr>
          <w:rFonts w:ascii="Arial" w:hAnsi="Arial" w:cs="Arial"/>
        </w:rPr>
        <w:t>.</w:t>
      </w:r>
      <w:r w:rsidR="005931E8">
        <w:rPr>
          <w:rFonts w:ascii="Arial" w:hAnsi="Arial" w:cs="Arial"/>
        </w:rPr>
        <w:t xml:space="preserve"> </w:t>
      </w:r>
      <w:r w:rsidR="00D81DF4">
        <w:rPr>
          <w:rFonts w:ascii="Arial" w:hAnsi="Arial" w:cs="Arial"/>
        </w:rPr>
        <w:t>E</w:t>
      </w:r>
      <w:r>
        <w:rPr>
          <w:rFonts w:ascii="Arial" w:hAnsi="Arial" w:cs="Arial"/>
        </w:rPr>
        <w:t xml:space="preserve">ach </w:t>
      </w:r>
      <w:r w:rsidR="00D81DF4">
        <w:rPr>
          <w:rFonts w:ascii="Arial" w:hAnsi="Arial" w:cs="Arial"/>
        </w:rPr>
        <w:t>p</w:t>
      </w:r>
      <w:r>
        <w:rPr>
          <w:rFonts w:ascii="Arial" w:hAnsi="Arial" w:cs="Arial"/>
        </w:rPr>
        <w:t xml:space="preserve">artnership </w:t>
      </w:r>
      <w:r w:rsidR="00D81DF4">
        <w:rPr>
          <w:rFonts w:ascii="Arial" w:hAnsi="Arial" w:cs="Arial"/>
        </w:rPr>
        <w:t xml:space="preserve">would need </w:t>
      </w:r>
      <w:r>
        <w:rPr>
          <w:rFonts w:ascii="Arial" w:hAnsi="Arial" w:cs="Arial"/>
        </w:rPr>
        <w:t>to</w:t>
      </w:r>
      <w:r w:rsidRPr="00346D0B">
        <w:rPr>
          <w:rFonts w:ascii="Arial" w:hAnsi="Arial" w:cs="Arial"/>
        </w:rPr>
        <w:t xml:space="preserve"> </w:t>
      </w:r>
      <w:r>
        <w:rPr>
          <w:rFonts w:ascii="Arial" w:hAnsi="Arial" w:cs="Arial"/>
        </w:rPr>
        <w:t xml:space="preserve">decide </w:t>
      </w:r>
      <w:r w:rsidR="00D81DF4">
        <w:rPr>
          <w:rFonts w:ascii="Arial" w:hAnsi="Arial" w:cs="Arial"/>
        </w:rPr>
        <w:t xml:space="preserve">what is needed </w:t>
      </w:r>
      <w:r>
        <w:rPr>
          <w:rFonts w:ascii="Arial" w:hAnsi="Arial" w:cs="Arial"/>
        </w:rPr>
        <w:t>based on resource, service and community requirements</w:t>
      </w:r>
      <w:r w:rsidR="00FD0FE3">
        <w:rPr>
          <w:rFonts w:ascii="Arial" w:hAnsi="Arial" w:cs="Arial"/>
        </w:rPr>
        <w:t>.</w:t>
      </w:r>
      <w:r w:rsidR="005931E8">
        <w:rPr>
          <w:rFonts w:ascii="Arial" w:hAnsi="Arial" w:cs="Arial"/>
        </w:rPr>
        <w:t xml:space="preserve"> </w:t>
      </w:r>
      <w:r w:rsidR="00D81DF4">
        <w:rPr>
          <w:rFonts w:ascii="Arial" w:hAnsi="Arial" w:cs="Arial"/>
        </w:rPr>
        <w:t xml:space="preserve">During the review, people raised concerns about </w:t>
      </w:r>
      <w:r w:rsidR="005609AE">
        <w:rPr>
          <w:rFonts w:ascii="Arial" w:hAnsi="Arial" w:cs="Arial"/>
        </w:rPr>
        <w:t xml:space="preserve">the size of localities and </w:t>
      </w:r>
      <w:r w:rsidR="0048676C">
        <w:rPr>
          <w:rFonts w:ascii="Arial" w:hAnsi="Arial" w:cs="Arial"/>
        </w:rPr>
        <w:t xml:space="preserve">how to address </w:t>
      </w:r>
      <w:r w:rsidR="005609AE">
        <w:rPr>
          <w:rFonts w:ascii="Arial" w:hAnsi="Arial" w:cs="Arial"/>
        </w:rPr>
        <w:t>the varying needs and circumstances of the different communities.</w:t>
      </w:r>
      <w:r w:rsidR="005F07DF">
        <w:rPr>
          <w:rFonts w:ascii="Arial" w:hAnsi="Arial" w:cs="Arial"/>
        </w:rPr>
        <w:t xml:space="preserve"> </w:t>
      </w:r>
      <w:r w:rsidR="00A23C0F">
        <w:rPr>
          <w:rFonts w:ascii="Arial" w:hAnsi="Arial" w:cs="Arial"/>
        </w:rPr>
        <w:t xml:space="preserve">We </w:t>
      </w:r>
      <w:r w:rsidR="00786D2C">
        <w:rPr>
          <w:rFonts w:ascii="Arial" w:hAnsi="Arial" w:cs="Arial"/>
        </w:rPr>
        <w:t xml:space="preserve">would </w:t>
      </w:r>
      <w:r w:rsidR="00A23C0F">
        <w:rPr>
          <w:rFonts w:ascii="Arial" w:hAnsi="Arial" w:cs="Arial"/>
        </w:rPr>
        <w:t xml:space="preserve">need flexibility </w:t>
      </w:r>
      <w:r w:rsidR="005F07DF">
        <w:rPr>
          <w:rFonts w:ascii="Arial" w:hAnsi="Arial" w:cs="Arial"/>
        </w:rPr>
        <w:t xml:space="preserve">in </w:t>
      </w:r>
      <w:r w:rsidR="00A23C0F">
        <w:rPr>
          <w:rFonts w:ascii="Arial" w:hAnsi="Arial" w:cs="Arial"/>
        </w:rPr>
        <w:t xml:space="preserve">each </w:t>
      </w:r>
      <w:r w:rsidR="007B4B06">
        <w:rPr>
          <w:rFonts w:ascii="Arial" w:hAnsi="Arial" w:cs="Arial"/>
        </w:rPr>
        <w:t>locality</w:t>
      </w:r>
      <w:r w:rsidR="005F07DF">
        <w:rPr>
          <w:rFonts w:ascii="Arial" w:hAnsi="Arial" w:cs="Arial"/>
        </w:rPr>
        <w:t xml:space="preserve"> to decide what arrangements</w:t>
      </w:r>
      <w:r w:rsidR="00A23C0F">
        <w:rPr>
          <w:rFonts w:ascii="Arial" w:hAnsi="Arial" w:cs="Arial"/>
        </w:rPr>
        <w:t xml:space="preserve"> and processes would work best</w:t>
      </w:r>
      <w:r w:rsidR="005F07DF">
        <w:rPr>
          <w:rFonts w:ascii="Arial" w:hAnsi="Arial" w:cs="Arial"/>
        </w:rPr>
        <w:t>.</w:t>
      </w:r>
    </w:p>
    <w:p w:rsidR="00DD50C3" w:rsidRDefault="00DD50C3" w:rsidP="00A1698F">
      <w:pPr>
        <w:rPr>
          <w:rFonts w:ascii="Arial" w:hAnsi="Arial" w:cs="Arial"/>
          <w:b/>
        </w:rPr>
      </w:pPr>
    </w:p>
    <w:p w:rsidR="00032C0D" w:rsidRPr="00E32B81" w:rsidRDefault="00032C0D" w:rsidP="00A1698F">
      <w:pPr>
        <w:rPr>
          <w:rFonts w:ascii="Arial" w:hAnsi="Arial" w:cs="Arial"/>
          <w:b/>
        </w:rPr>
      </w:pPr>
      <w:r w:rsidRPr="00E32B81">
        <w:rPr>
          <w:rFonts w:ascii="Arial" w:hAnsi="Arial" w:cs="Arial"/>
          <w:b/>
        </w:rPr>
        <w:t>Ques</w:t>
      </w:r>
      <w:r w:rsidR="00E32B81" w:rsidRPr="00E32B81">
        <w:rPr>
          <w:rFonts w:ascii="Arial" w:hAnsi="Arial" w:cs="Arial"/>
          <w:b/>
        </w:rPr>
        <w:t>tions</w:t>
      </w:r>
      <w:r w:rsidR="00E32B81">
        <w:rPr>
          <w:rFonts w:ascii="Arial" w:hAnsi="Arial" w:cs="Arial"/>
          <w:b/>
        </w:rPr>
        <w:t>:</w:t>
      </w:r>
    </w:p>
    <w:p w:rsidR="00416E7B" w:rsidRDefault="00416E7B" w:rsidP="00A1698F">
      <w:pPr>
        <w:ind w:left="709" w:hanging="709"/>
        <w:rPr>
          <w:rFonts w:ascii="Arial" w:hAnsi="Arial" w:cs="Arial"/>
        </w:rPr>
      </w:pPr>
      <w:r>
        <w:rPr>
          <w:rFonts w:ascii="Arial" w:hAnsi="Arial" w:cs="Arial"/>
        </w:rPr>
        <w:t>Q2.1</w:t>
      </w:r>
      <w:r>
        <w:rPr>
          <w:rFonts w:ascii="Arial" w:hAnsi="Arial" w:cs="Arial"/>
        </w:rPr>
        <w:tab/>
        <w:t>Do you agree that there should be four Locality Community Planning Partnerships?</w:t>
      </w:r>
    </w:p>
    <w:tbl>
      <w:tblPr>
        <w:tblStyle w:val="TableGrid"/>
        <w:tblW w:w="0" w:type="auto"/>
        <w:tblInd w:w="704" w:type="dxa"/>
        <w:tblBorders>
          <w:left w:val="none" w:sz="0" w:space="0" w:color="auto"/>
        </w:tblBorders>
        <w:tblLook w:val="04A0" w:firstRow="1" w:lastRow="0" w:firstColumn="1" w:lastColumn="0" w:noHBand="0" w:noVBand="1"/>
      </w:tblPr>
      <w:tblGrid>
        <w:gridCol w:w="851"/>
        <w:gridCol w:w="288"/>
        <w:gridCol w:w="2552"/>
        <w:gridCol w:w="567"/>
        <w:gridCol w:w="326"/>
        <w:gridCol w:w="2268"/>
      </w:tblGrid>
      <w:tr w:rsidR="00911167" w:rsidRPr="005A0685" w:rsidTr="002139A1">
        <w:tc>
          <w:tcPr>
            <w:tcW w:w="851" w:type="dxa"/>
            <w:tcBorders>
              <w:top w:val="nil"/>
              <w:bottom w:val="nil"/>
            </w:tcBorders>
          </w:tcPr>
          <w:p w:rsidR="00911167" w:rsidRPr="005A0685" w:rsidRDefault="00911167" w:rsidP="00911167">
            <w:pPr>
              <w:rPr>
                <w:rFonts w:ascii="Arial" w:hAnsi="Arial" w:cs="Arial"/>
              </w:rPr>
            </w:pPr>
            <w:r w:rsidRPr="005A0685">
              <w:rPr>
                <w:rFonts w:ascii="Arial" w:hAnsi="Arial" w:cs="Arial"/>
              </w:rPr>
              <w:t>Yes</w:t>
            </w:r>
          </w:p>
        </w:tc>
        <w:tc>
          <w:tcPr>
            <w:tcW w:w="288" w:type="dxa"/>
            <w:tcBorders>
              <w:right w:val="single" w:sz="4" w:space="0" w:color="auto"/>
            </w:tcBorders>
          </w:tcPr>
          <w:p w:rsidR="00911167" w:rsidRPr="005A0685" w:rsidRDefault="00911167" w:rsidP="00911167">
            <w:pPr>
              <w:rPr>
                <w:rFonts w:ascii="Arial" w:hAnsi="Arial" w:cs="Arial"/>
              </w:rPr>
            </w:pPr>
          </w:p>
        </w:tc>
        <w:tc>
          <w:tcPr>
            <w:tcW w:w="2552" w:type="dxa"/>
            <w:tcBorders>
              <w:top w:val="nil"/>
              <w:left w:val="single" w:sz="4" w:space="0" w:color="auto"/>
              <w:bottom w:val="nil"/>
              <w:right w:val="nil"/>
            </w:tcBorders>
          </w:tcPr>
          <w:p w:rsidR="00911167" w:rsidRPr="005A0685" w:rsidRDefault="00911167" w:rsidP="00911167">
            <w:pPr>
              <w:rPr>
                <w:rFonts w:ascii="Arial" w:hAnsi="Arial" w:cs="Arial"/>
              </w:rPr>
            </w:pPr>
            <w:r w:rsidRPr="0024557A">
              <w:rPr>
                <w:rFonts w:ascii="Arial" w:hAnsi="Arial" w:cs="Arial"/>
              </w:rPr>
              <w:t>Go to Question 2.2</w:t>
            </w:r>
          </w:p>
        </w:tc>
        <w:tc>
          <w:tcPr>
            <w:tcW w:w="567" w:type="dxa"/>
            <w:tcBorders>
              <w:top w:val="nil"/>
              <w:left w:val="nil"/>
              <w:bottom w:val="nil"/>
            </w:tcBorders>
          </w:tcPr>
          <w:p w:rsidR="00911167" w:rsidRPr="005A0685" w:rsidRDefault="00911167" w:rsidP="00911167">
            <w:pPr>
              <w:rPr>
                <w:rFonts w:ascii="Arial" w:hAnsi="Arial" w:cs="Arial"/>
              </w:rPr>
            </w:pPr>
            <w:r w:rsidRPr="005A0685">
              <w:rPr>
                <w:rFonts w:ascii="Arial" w:hAnsi="Arial" w:cs="Arial"/>
              </w:rPr>
              <w:t>No</w:t>
            </w:r>
          </w:p>
        </w:tc>
        <w:tc>
          <w:tcPr>
            <w:tcW w:w="283" w:type="dxa"/>
          </w:tcPr>
          <w:p w:rsidR="00911167" w:rsidRPr="005A0685" w:rsidRDefault="008A6907" w:rsidP="00911167">
            <w:pPr>
              <w:rPr>
                <w:rFonts w:ascii="Arial" w:hAnsi="Arial" w:cs="Arial"/>
              </w:rPr>
            </w:pPr>
            <w:r>
              <w:rPr>
                <w:rFonts w:ascii="Arial" w:hAnsi="Arial" w:cs="Arial"/>
              </w:rPr>
              <w:t>x</w:t>
            </w:r>
          </w:p>
        </w:tc>
        <w:tc>
          <w:tcPr>
            <w:tcW w:w="2268" w:type="dxa"/>
            <w:tcBorders>
              <w:top w:val="nil"/>
              <w:left w:val="nil"/>
              <w:bottom w:val="nil"/>
              <w:right w:val="nil"/>
            </w:tcBorders>
          </w:tcPr>
          <w:p w:rsidR="00911167" w:rsidRPr="005A0685" w:rsidRDefault="00911167" w:rsidP="00911167">
            <w:pPr>
              <w:rPr>
                <w:rFonts w:ascii="Arial" w:hAnsi="Arial" w:cs="Arial"/>
              </w:rPr>
            </w:pPr>
          </w:p>
        </w:tc>
      </w:tr>
    </w:tbl>
    <w:p w:rsidR="005F07DF" w:rsidRDefault="005F07DF" w:rsidP="00A1698F">
      <w:pPr>
        <w:ind w:left="709"/>
        <w:rPr>
          <w:rFonts w:ascii="Arial" w:hAnsi="Arial" w:cs="Arial"/>
        </w:rPr>
      </w:pPr>
    </w:p>
    <w:p w:rsidR="00416E7B" w:rsidRDefault="005F07DF" w:rsidP="00A1698F">
      <w:pPr>
        <w:ind w:left="709"/>
        <w:rPr>
          <w:rFonts w:ascii="Arial" w:hAnsi="Arial" w:cs="Arial"/>
        </w:rPr>
      </w:pPr>
      <w:r>
        <w:rPr>
          <w:rFonts w:ascii="Arial" w:hAnsi="Arial" w:cs="Arial"/>
        </w:rPr>
        <w:t>I</w:t>
      </w:r>
      <w:r w:rsidR="00416E7B">
        <w:rPr>
          <w:rFonts w:ascii="Arial" w:hAnsi="Arial" w:cs="Arial"/>
        </w:rPr>
        <w:t>f no, what should be established instead?</w:t>
      </w:r>
    </w:p>
    <w:tbl>
      <w:tblPr>
        <w:tblStyle w:val="TableGrid"/>
        <w:tblW w:w="0" w:type="auto"/>
        <w:tblInd w:w="709" w:type="dxa"/>
        <w:tblLook w:val="04A0" w:firstRow="1" w:lastRow="0" w:firstColumn="1" w:lastColumn="0" w:noHBand="0" w:noVBand="1"/>
      </w:tblPr>
      <w:tblGrid>
        <w:gridCol w:w="8307"/>
      </w:tblGrid>
      <w:tr w:rsidR="005F07DF" w:rsidTr="005F07DF">
        <w:trPr>
          <w:trHeight w:val="2742"/>
        </w:trPr>
        <w:tc>
          <w:tcPr>
            <w:tcW w:w="9016" w:type="dxa"/>
          </w:tcPr>
          <w:p w:rsidR="005F07DF" w:rsidRDefault="00786D2C" w:rsidP="00A1698F">
            <w:pPr>
              <w:rPr>
                <w:rFonts w:ascii="Arial" w:hAnsi="Arial" w:cs="Arial"/>
              </w:rPr>
            </w:pPr>
            <w:r>
              <w:rPr>
                <w:rFonts w:ascii="Arial" w:hAnsi="Arial" w:cs="Arial"/>
              </w:rPr>
              <w:t>Your comments</w:t>
            </w:r>
          </w:p>
          <w:p w:rsidR="008A6907" w:rsidRDefault="008A6907" w:rsidP="00A1698F">
            <w:pPr>
              <w:rPr>
                <w:rFonts w:ascii="Arial" w:hAnsi="Arial" w:cs="Arial"/>
              </w:rPr>
            </w:pPr>
          </w:p>
          <w:p w:rsidR="008A6907" w:rsidRDefault="008A6907" w:rsidP="00A1698F">
            <w:pPr>
              <w:rPr>
                <w:rFonts w:ascii="Arial" w:hAnsi="Arial" w:cs="Arial"/>
              </w:rPr>
            </w:pPr>
            <w:r>
              <w:rPr>
                <w:rFonts w:ascii="Arial" w:hAnsi="Arial" w:cs="Arial"/>
              </w:rPr>
              <w:t>See previous comments. Suggested that community planning must be a sub level below locality e.g. NPs or similar.</w:t>
            </w:r>
          </w:p>
        </w:tc>
      </w:tr>
    </w:tbl>
    <w:p w:rsidR="005F07DF" w:rsidRDefault="005F07DF" w:rsidP="00A1698F">
      <w:pPr>
        <w:ind w:left="709" w:hanging="709"/>
        <w:rPr>
          <w:rFonts w:ascii="Arial" w:hAnsi="Arial" w:cs="Arial"/>
        </w:rPr>
      </w:pPr>
    </w:p>
    <w:p w:rsidR="00A8365C" w:rsidRDefault="00E32B81" w:rsidP="00A1698F">
      <w:pPr>
        <w:ind w:left="709" w:hanging="709"/>
        <w:rPr>
          <w:rFonts w:ascii="Arial" w:hAnsi="Arial" w:cs="Arial"/>
        </w:rPr>
      </w:pPr>
      <w:r>
        <w:rPr>
          <w:rFonts w:ascii="Arial" w:hAnsi="Arial" w:cs="Arial"/>
        </w:rPr>
        <w:t>Q2.</w:t>
      </w:r>
      <w:r w:rsidR="00416E7B">
        <w:rPr>
          <w:rFonts w:ascii="Arial" w:hAnsi="Arial" w:cs="Arial"/>
        </w:rPr>
        <w:t>2</w:t>
      </w:r>
      <w:r>
        <w:rPr>
          <w:rFonts w:ascii="Arial" w:hAnsi="Arial" w:cs="Arial"/>
        </w:rPr>
        <w:tab/>
      </w:r>
      <w:r w:rsidR="00416E7B">
        <w:rPr>
          <w:rFonts w:ascii="Arial" w:hAnsi="Arial" w:cs="Arial"/>
        </w:rPr>
        <w:t xml:space="preserve">If you agree to the establishment of Locality Community Planning Partnerships, </w:t>
      </w:r>
      <w:r w:rsidR="00E74B62">
        <w:rPr>
          <w:rFonts w:ascii="Arial" w:hAnsi="Arial" w:cs="Arial"/>
        </w:rPr>
        <w:t>which bodies/groups</w:t>
      </w:r>
      <w:r w:rsidR="00032C0D">
        <w:rPr>
          <w:rFonts w:ascii="Arial" w:hAnsi="Arial" w:cs="Arial"/>
        </w:rPr>
        <w:t xml:space="preserve"> should be </w:t>
      </w:r>
      <w:r w:rsidR="00E74B62">
        <w:rPr>
          <w:rFonts w:ascii="Arial" w:hAnsi="Arial" w:cs="Arial"/>
        </w:rPr>
        <w:t>represented</w:t>
      </w:r>
      <w:r w:rsidR="00032C0D">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5F07DF" w:rsidTr="005F07DF">
        <w:trPr>
          <w:trHeight w:val="2751"/>
        </w:trPr>
        <w:tc>
          <w:tcPr>
            <w:tcW w:w="8312" w:type="dxa"/>
          </w:tcPr>
          <w:p w:rsidR="008A6907" w:rsidRDefault="00786D2C" w:rsidP="00A1698F">
            <w:pPr>
              <w:rPr>
                <w:rFonts w:ascii="Arial" w:hAnsi="Arial" w:cs="Arial"/>
              </w:rPr>
            </w:pPr>
            <w:r>
              <w:rPr>
                <w:rFonts w:ascii="Arial" w:hAnsi="Arial" w:cs="Arial"/>
              </w:rPr>
              <w:t>Your comments</w:t>
            </w:r>
          </w:p>
          <w:p w:rsidR="008A6907" w:rsidRDefault="008A6907" w:rsidP="008A6907">
            <w:pPr>
              <w:rPr>
                <w:rFonts w:ascii="Arial" w:hAnsi="Arial" w:cs="Arial"/>
              </w:rPr>
            </w:pPr>
          </w:p>
          <w:p w:rsidR="008A6907" w:rsidRDefault="008A6907" w:rsidP="008A6907">
            <w:pPr>
              <w:rPr>
                <w:rFonts w:ascii="Arial" w:hAnsi="Arial" w:cs="Arial"/>
              </w:rPr>
            </w:pPr>
          </w:p>
          <w:p w:rsidR="005F07DF" w:rsidRPr="008A6907" w:rsidRDefault="008A6907" w:rsidP="008A6907">
            <w:pPr>
              <w:rPr>
                <w:rFonts w:ascii="Arial" w:hAnsi="Arial" w:cs="Arial"/>
              </w:rPr>
            </w:pPr>
            <w:r>
              <w:rPr>
                <w:rFonts w:ascii="Arial" w:hAnsi="Arial" w:cs="Arial"/>
              </w:rPr>
              <w:t>N/A</w:t>
            </w:r>
          </w:p>
        </w:tc>
      </w:tr>
    </w:tbl>
    <w:p w:rsidR="00E32B81" w:rsidRDefault="00E32B81" w:rsidP="00A1698F">
      <w:pPr>
        <w:ind w:left="709" w:hanging="709"/>
        <w:rPr>
          <w:rFonts w:ascii="Arial" w:hAnsi="Arial" w:cs="Arial"/>
        </w:rPr>
      </w:pPr>
    </w:p>
    <w:p w:rsidR="00032C0D" w:rsidRDefault="00E32B81" w:rsidP="00A1698F">
      <w:pPr>
        <w:tabs>
          <w:tab w:val="left" w:pos="709"/>
        </w:tabs>
        <w:ind w:left="709" w:hanging="709"/>
        <w:rPr>
          <w:rFonts w:ascii="Arial" w:hAnsi="Arial" w:cs="Arial"/>
        </w:rPr>
      </w:pPr>
      <w:r>
        <w:rPr>
          <w:rFonts w:ascii="Arial" w:hAnsi="Arial" w:cs="Arial"/>
        </w:rPr>
        <w:t>Q2.3</w:t>
      </w:r>
      <w:r>
        <w:rPr>
          <w:rFonts w:ascii="Arial" w:hAnsi="Arial" w:cs="Arial"/>
        </w:rPr>
        <w:tab/>
      </w:r>
      <w:r w:rsidR="0054591D">
        <w:rPr>
          <w:rFonts w:ascii="Arial" w:hAnsi="Arial" w:cs="Arial"/>
        </w:rPr>
        <w:t xml:space="preserve">Thinking wider than </w:t>
      </w:r>
      <w:r w:rsidR="00032C0D">
        <w:rPr>
          <w:rFonts w:ascii="Arial" w:hAnsi="Arial" w:cs="Arial"/>
        </w:rPr>
        <w:t xml:space="preserve">the </w:t>
      </w:r>
      <w:r>
        <w:rPr>
          <w:rFonts w:ascii="Arial" w:hAnsi="Arial" w:cs="Arial"/>
        </w:rPr>
        <w:t>Locality Improvement Plans,</w:t>
      </w:r>
      <w:r w:rsidR="00032C0D">
        <w:rPr>
          <w:rFonts w:ascii="Arial" w:hAnsi="Arial" w:cs="Arial"/>
        </w:rPr>
        <w:t xml:space="preserve"> </w:t>
      </w:r>
      <w:r>
        <w:rPr>
          <w:rFonts w:ascii="Arial" w:hAnsi="Arial" w:cs="Arial"/>
        </w:rPr>
        <w:t>are there o</w:t>
      </w:r>
      <w:r w:rsidR="00032C0D">
        <w:rPr>
          <w:rFonts w:ascii="Arial" w:hAnsi="Arial" w:cs="Arial"/>
        </w:rPr>
        <w:t xml:space="preserve">ther areas of responsibility the </w:t>
      </w:r>
      <w:r>
        <w:rPr>
          <w:rFonts w:ascii="Arial" w:hAnsi="Arial" w:cs="Arial"/>
        </w:rPr>
        <w:t>locality partnership</w:t>
      </w:r>
      <w:r w:rsidR="00032C0D">
        <w:rPr>
          <w:rFonts w:ascii="Arial" w:hAnsi="Arial" w:cs="Arial"/>
        </w:rPr>
        <w:t xml:space="preserve"> </w:t>
      </w:r>
      <w:r w:rsidR="00A8365C">
        <w:rPr>
          <w:rFonts w:ascii="Arial" w:hAnsi="Arial" w:cs="Arial"/>
        </w:rPr>
        <w:t>sh</w:t>
      </w:r>
      <w:r w:rsidR="00032C0D">
        <w:rPr>
          <w:rFonts w:ascii="Arial" w:hAnsi="Arial" w:cs="Arial"/>
        </w:rPr>
        <w:t>ould oversee?</w:t>
      </w:r>
    </w:p>
    <w:tbl>
      <w:tblPr>
        <w:tblStyle w:val="TableGrid"/>
        <w:tblW w:w="0" w:type="auto"/>
        <w:tblInd w:w="709" w:type="dxa"/>
        <w:tblLook w:val="04A0" w:firstRow="1" w:lastRow="0" w:firstColumn="1" w:lastColumn="0" w:noHBand="0" w:noVBand="1"/>
      </w:tblPr>
      <w:tblGrid>
        <w:gridCol w:w="8307"/>
      </w:tblGrid>
      <w:tr w:rsidR="005F07DF" w:rsidRPr="005F07DF" w:rsidTr="005F07DF">
        <w:trPr>
          <w:trHeight w:val="3091"/>
        </w:trPr>
        <w:tc>
          <w:tcPr>
            <w:tcW w:w="8307" w:type="dxa"/>
          </w:tcPr>
          <w:p w:rsidR="008A6907" w:rsidRDefault="00786D2C" w:rsidP="00A1698F">
            <w:pPr>
              <w:tabs>
                <w:tab w:val="left" w:pos="709"/>
              </w:tabs>
              <w:rPr>
                <w:rFonts w:ascii="Arial" w:hAnsi="Arial" w:cs="Arial"/>
              </w:rPr>
            </w:pPr>
            <w:r>
              <w:rPr>
                <w:rFonts w:ascii="Arial" w:hAnsi="Arial" w:cs="Arial"/>
              </w:rPr>
              <w:t>Your comments</w:t>
            </w:r>
          </w:p>
          <w:p w:rsidR="008A6907" w:rsidRDefault="008A6907" w:rsidP="008A6907">
            <w:pPr>
              <w:rPr>
                <w:rFonts w:ascii="Arial" w:hAnsi="Arial" w:cs="Arial"/>
              </w:rPr>
            </w:pPr>
          </w:p>
          <w:p w:rsidR="008A6907" w:rsidRDefault="008A6907" w:rsidP="008A6907">
            <w:pPr>
              <w:rPr>
                <w:rFonts w:ascii="Arial" w:hAnsi="Arial" w:cs="Arial"/>
              </w:rPr>
            </w:pPr>
          </w:p>
          <w:p w:rsidR="005F07DF" w:rsidRDefault="008A6907" w:rsidP="008A6907">
            <w:pPr>
              <w:rPr>
                <w:rFonts w:ascii="Arial" w:hAnsi="Arial" w:cs="Arial"/>
              </w:rPr>
            </w:pPr>
            <w:r>
              <w:rPr>
                <w:rFonts w:ascii="Arial" w:hAnsi="Arial" w:cs="Arial"/>
              </w:rPr>
              <w:t>Budgets</w:t>
            </w:r>
          </w:p>
          <w:p w:rsidR="008A6907" w:rsidRPr="008A6907" w:rsidRDefault="008A6907" w:rsidP="008A6907">
            <w:pPr>
              <w:rPr>
                <w:rFonts w:ascii="Arial" w:hAnsi="Arial" w:cs="Arial"/>
              </w:rPr>
            </w:pPr>
            <w:r>
              <w:rPr>
                <w:rFonts w:ascii="Arial" w:hAnsi="Arial" w:cs="Arial"/>
              </w:rPr>
              <w:t>Development of areas of common interest at locality level e.g. bringing people together</w:t>
            </w:r>
          </w:p>
        </w:tc>
      </w:tr>
    </w:tbl>
    <w:p w:rsidR="00F06FF3" w:rsidRDefault="00F06FF3" w:rsidP="00A1698F">
      <w:pPr>
        <w:tabs>
          <w:tab w:val="left" w:pos="709"/>
        </w:tabs>
        <w:ind w:left="709" w:hanging="709"/>
        <w:rPr>
          <w:rFonts w:ascii="Arial" w:hAnsi="Arial" w:cs="Arial"/>
        </w:rPr>
      </w:pPr>
    </w:p>
    <w:p w:rsidR="00032C0D" w:rsidRDefault="00F06FF3" w:rsidP="00A1698F">
      <w:pPr>
        <w:tabs>
          <w:tab w:val="left" w:pos="709"/>
        </w:tabs>
        <w:ind w:left="709" w:hanging="709"/>
        <w:rPr>
          <w:rFonts w:ascii="Arial" w:hAnsi="Arial" w:cs="Arial"/>
        </w:rPr>
      </w:pPr>
      <w:r>
        <w:rPr>
          <w:rFonts w:ascii="Arial" w:hAnsi="Arial" w:cs="Arial"/>
        </w:rPr>
        <w:t>Q2.4</w:t>
      </w:r>
      <w:r>
        <w:rPr>
          <w:rFonts w:ascii="Arial" w:hAnsi="Arial" w:cs="Arial"/>
        </w:rPr>
        <w:tab/>
      </w:r>
      <w:r w:rsidR="00FD0FE3">
        <w:rPr>
          <w:rFonts w:ascii="Arial" w:hAnsi="Arial" w:cs="Arial"/>
        </w:rPr>
        <w:t>The</w:t>
      </w:r>
      <w:r w:rsidR="00E64B6E">
        <w:rPr>
          <w:rFonts w:ascii="Arial" w:hAnsi="Arial" w:cs="Arial"/>
        </w:rPr>
        <w:t xml:space="preserve"> proposa</w:t>
      </w:r>
      <w:r w:rsidR="00FD0FE3">
        <w:rPr>
          <w:rFonts w:ascii="Arial" w:hAnsi="Arial" w:cs="Arial"/>
        </w:rPr>
        <w:t>l is</w:t>
      </w:r>
      <w:r w:rsidR="00E64B6E">
        <w:rPr>
          <w:rFonts w:ascii="Arial" w:hAnsi="Arial" w:cs="Arial"/>
        </w:rPr>
        <w:t xml:space="preserve"> to no longer </w:t>
      </w:r>
      <w:r w:rsidR="0054591D">
        <w:rPr>
          <w:rFonts w:ascii="Arial" w:hAnsi="Arial" w:cs="Arial"/>
        </w:rPr>
        <w:t>retain</w:t>
      </w:r>
      <w:r w:rsidR="00E64B6E">
        <w:rPr>
          <w:rFonts w:ascii="Arial" w:hAnsi="Arial" w:cs="Arial"/>
        </w:rPr>
        <w:t xml:space="preserve"> Neighbourhood Partnerships</w:t>
      </w:r>
      <w:r w:rsidR="0054591D">
        <w:rPr>
          <w:rFonts w:ascii="Arial" w:hAnsi="Arial" w:cs="Arial"/>
        </w:rPr>
        <w:t xml:space="preserve"> as part of the community planning governance structures</w:t>
      </w:r>
      <w:r w:rsidR="00E64B6E">
        <w:rPr>
          <w:rFonts w:ascii="Arial" w:hAnsi="Arial" w:cs="Arial"/>
        </w:rPr>
        <w:t>, h</w:t>
      </w:r>
      <w:r>
        <w:rPr>
          <w:rFonts w:ascii="Arial" w:hAnsi="Arial" w:cs="Arial"/>
        </w:rPr>
        <w:t>ow</w:t>
      </w:r>
      <w:r w:rsidR="00621754">
        <w:rPr>
          <w:rFonts w:ascii="Arial" w:hAnsi="Arial" w:cs="Arial"/>
        </w:rPr>
        <w:t xml:space="preserve"> do we ensure that all views and needs are </w:t>
      </w:r>
      <w:r w:rsidR="008444E6">
        <w:rPr>
          <w:rFonts w:ascii="Arial" w:hAnsi="Arial" w:cs="Arial"/>
        </w:rPr>
        <w:t>meaningfully represented</w:t>
      </w:r>
      <w:r w:rsidR="00621754">
        <w:rPr>
          <w:rFonts w:ascii="Arial" w:hAnsi="Arial" w:cs="Arial"/>
        </w:rPr>
        <w:t xml:space="preserve"> </w:t>
      </w:r>
      <w:r w:rsidR="00911167">
        <w:rPr>
          <w:rFonts w:ascii="Arial" w:hAnsi="Arial" w:cs="Arial"/>
        </w:rPr>
        <w:t>i</w:t>
      </w:r>
      <w:r w:rsidR="00621754">
        <w:rPr>
          <w:rFonts w:ascii="Arial" w:hAnsi="Arial" w:cs="Arial"/>
        </w:rPr>
        <w:t xml:space="preserve">n a </w:t>
      </w:r>
      <w:r>
        <w:rPr>
          <w:rFonts w:ascii="Arial" w:hAnsi="Arial" w:cs="Arial"/>
        </w:rPr>
        <w:t>community planning partnership</w:t>
      </w:r>
      <w:r w:rsidR="00621754">
        <w:rPr>
          <w:rFonts w:ascii="Arial" w:hAnsi="Arial" w:cs="Arial"/>
        </w:rPr>
        <w:t xml:space="preserve"> at a locality level?</w:t>
      </w:r>
    </w:p>
    <w:tbl>
      <w:tblPr>
        <w:tblStyle w:val="TableGrid"/>
        <w:tblW w:w="0" w:type="auto"/>
        <w:tblInd w:w="709" w:type="dxa"/>
        <w:tblLook w:val="04A0" w:firstRow="1" w:lastRow="0" w:firstColumn="1" w:lastColumn="0" w:noHBand="0" w:noVBand="1"/>
      </w:tblPr>
      <w:tblGrid>
        <w:gridCol w:w="8307"/>
      </w:tblGrid>
      <w:tr w:rsidR="005F07DF" w:rsidTr="00B54AD8">
        <w:trPr>
          <w:trHeight w:val="2731"/>
        </w:trPr>
        <w:tc>
          <w:tcPr>
            <w:tcW w:w="9016" w:type="dxa"/>
          </w:tcPr>
          <w:p w:rsidR="008A6907" w:rsidRDefault="00786D2C" w:rsidP="00A1698F">
            <w:pPr>
              <w:tabs>
                <w:tab w:val="left" w:pos="709"/>
              </w:tabs>
              <w:rPr>
                <w:rFonts w:ascii="Arial" w:hAnsi="Arial" w:cs="Arial"/>
              </w:rPr>
            </w:pPr>
            <w:r>
              <w:rPr>
                <w:rFonts w:ascii="Arial" w:hAnsi="Arial" w:cs="Arial"/>
              </w:rPr>
              <w:t>Your comments</w:t>
            </w:r>
          </w:p>
          <w:p w:rsidR="008A6907" w:rsidRDefault="008A6907" w:rsidP="008A6907">
            <w:pPr>
              <w:rPr>
                <w:rFonts w:ascii="Arial" w:hAnsi="Arial" w:cs="Arial"/>
              </w:rPr>
            </w:pPr>
          </w:p>
          <w:p w:rsidR="005F07DF" w:rsidRPr="008A6907" w:rsidRDefault="008A6907" w:rsidP="008A6907">
            <w:pPr>
              <w:rPr>
                <w:rFonts w:ascii="Arial" w:hAnsi="Arial" w:cs="Arial"/>
              </w:rPr>
            </w:pPr>
            <w:r>
              <w:rPr>
                <w:rFonts w:ascii="Arial" w:hAnsi="Arial" w:cs="Arial"/>
              </w:rPr>
              <w:t>N/A</w:t>
            </w:r>
          </w:p>
        </w:tc>
      </w:tr>
    </w:tbl>
    <w:p w:rsidR="005F07DF" w:rsidRDefault="005F07DF" w:rsidP="00A1698F">
      <w:pPr>
        <w:tabs>
          <w:tab w:val="left" w:pos="709"/>
        </w:tabs>
        <w:ind w:left="709" w:hanging="709"/>
        <w:rPr>
          <w:rFonts w:ascii="Arial" w:hAnsi="Arial" w:cs="Arial"/>
        </w:rPr>
      </w:pPr>
    </w:p>
    <w:p w:rsidR="0048676C" w:rsidRDefault="00E64B6E" w:rsidP="00A1698F">
      <w:pPr>
        <w:tabs>
          <w:tab w:val="left" w:pos="709"/>
        </w:tabs>
        <w:ind w:left="709" w:hanging="709"/>
        <w:rPr>
          <w:rFonts w:ascii="Arial" w:hAnsi="Arial" w:cs="Arial"/>
        </w:rPr>
      </w:pPr>
      <w:r>
        <w:rPr>
          <w:rFonts w:ascii="Arial" w:hAnsi="Arial" w:cs="Arial"/>
        </w:rPr>
        <w:t>Q2.5</w:t>
      </w:r>
      <w:r>
        <w:rPr>
          <w:rFonts w:ascii="Arial" w:hAnsi="Arial" w:cs="Arial"/>
        </w:rPr>
        <w:tab/>
      </w:r>
      <w:r w:rsidR="0048676C">
        <w:rPr>
          <w:rFonts w:ascii="Arial" w:hAnsi="Arial" w:cs="Arial"/>
        </w:rPr>
        <w:t>The existing partners</w:t>
      </w:r>
      <w:r w:rsidR="005F07DF">
        <w:rPr>
          <w:rFonts w:ascii="Arial" w:hAnsi="Arial" w:cs="Arial"/>
        </w:rPr>
        <w:t>hips have a traditional meeting-</w:t>
      </w:r>
      <w:r w:rsidR="0048676C">
        <w:rPr>
          <w:rFonts w:ascii="Arial" w:hAnsi="Arial" w:cs="Arial"/>
        </w:rPr>
        <w:t>based format, are there innovative and more accessible ways the Locality Community Planning Partnership might work?</w:t>
      </w:r>
    </w:p>
    <w:tbl>
      <w:tblPr>
        <w:tblStyle w:val="TableGrid"/>
        <w:tblW w:w="0" w:type="auto"/>
        <w:tblInd w:w="709" w:type="dxa"/>
        <w:tblLook w:val="04A0" w:firstRow="1" w:lastRow="0" w:firstColumn="1" w:lastColumn="0" w:noHBand="0" w:noVBand="1"/>
      </w:tblPr>
      <w:tblGrid>
        <w:gridCol w:w="8307"/>
      </w:tblGrid>
      <w:tr w:rsidR="005F07DF" w:rsidTr="00B54AD8">
        <w:trPr>
          <w:trHeight w:val="2665"/>
        </w:trPr>
        <w:tc>
          <w:tcPr>
            <w:tcW w:w="9016" w:type="dxa"/>
          </w:tcPr>
          <w:p w:rsidR="008A6907" w:rsidRDefault="00786D2C" w:rsidP="00A1698F">
            <w:pPr>
              <w:tabs>
                <w:tab w:val="left" w:pos="709"/>
              </w:tabs>
              <w:rPr>
                <w:rFonts w:ascii="Arial" w:hAnsi="Arial" w:cs="Arial"/>
              </w:rPr>
            </w:pPr>
            <w:r>
              <w:rPr>
                <w:rFonts w:ascii="Arial" w:hAnsi="Arial" w:cs="Arial"/>
              </w:rPr>
              <w:t>Your comments</w:t>
            </w:r>
          </w:p>
          <w:p w:rsidR="008A6907" w:rsidRDefault="008A6907" w:rsidP="008A6907">
            <w:pPr>
              <w:rPr>
                <w:rFonts w:ascii="Arial" w:hAnsi="Arial" w:cs="Arial"/>
              </w:rPr>
            </w:pPr>
          </w:p>
          <w:p w:rsidR="008A6907" w:rsidRDefault="008A6907" w:rsidP="008A6907">
            <w:pPr>
              <w:pStyle w:val="ListParagraph"/>
              <w:numPr>
                <w:ilvl w:val="0"/>
                <w:numId w:val="57"/>
              </w:numPr>
              <w:rPr>
                <w:rFonts w:ascii="Arial" w:hAnsi="Arial" w:cs="Arial"/>
              </w:rPr>
            </w:pPr>
            <w:r>
              <w:rPr>
                <w:rFonts w:ascii="Arial" w:hAnsi="Arial" w:cs="Arial"/>
              </w:rPr>
              <w:t>Needs to be more than just traditional meetings;</w:t>
            </w:r>
          </w:p>
          <w:p w:rsidR="008A6907" w:rsidRDefault="008A6907" w:rsidP="008A6907">
            <w:pPr>
              <w:pStyle w:val="ListParagraph"/>
              <w:numPr>
                <w:ilvl w:val="0"/>
                <w:numId w:val="57"/>
              </w:numPr>
              <w:rPr>
                <w:rFonts w:ascii="Arial" w:hAnsi="Arial" w:cs="Arial"/>
              </w:rPr>
            </w:pPr>
            <w:r>
              <w:rPr>
                <w:rFonts w:ascii="Arial" w:hAnsi="Arial" w:cs="Arial"/>
              </w:rPr>
              <w:t>Improve communication around the community planning agenda, gather views. Suggested that partners are behind the curve in terms of how we utilise new technology to engage, time to get in front of the curve.</w:t>
            </w:r>
          </w:p>
          <w:p w:rsidR="008A6907" w:rsidRDefault="008A6907" w:rsidP="008A6907">
            <w:pPr>
              <w:pStyle w:val="ListParagraph"/>
              <w:numPr>
                <w:ilvl w:val="0"/>
                <w:numId w:val="57"/>
              </w:numPr>
              <w:rPr>
                <w:rFonts w:ascii="Arial" w:hAnsi="Arial" w:cs="Arial"/>
              </w:rPr>
            </w:pPr>
            <w:r>
              <w:rPr>
                <w:rFonts w:ascii="Arial" w:hAnsi="Arial" w:cs="Arial"/>
              </w:rPr>
              <w:t>Find better ways to engage across generations, all voices are valid;</w:t>
            </w:r>
          </w:p>
          <w:p w:rsidR="008A6907" w:rsidRDefault="008A6907" w:rsidP="008A6907">
            <w:pPr>
              <w:pStyle w:val="ListParagraph"/>
              <w:numPr>
                <w:ilvl w:val="0"/>
                <w:numId w:val="57"/>
              </w:numPr>
              <w:rPr>
                <w:rFonts w:ascii="Arial" w:hAnsi="Arial" w:cs="Arial"/>
              </w:rPr>
            </w:pPr>
            <w:r>
              <w:rPr>
                <w:rFonts w:ascii="Arial" w:hAnsi="Arial" w:cs="Arial"/>
              </w:rPr>
              <w:t>Use YouthTal</w:t>
            </w:r>
            <w:r>
              <w:rPr>
                <w:rFonts w:ascii="Arial" w:hAnsi="Arial" w:cs="Arial"/>
              </w:rPr>
              <w:t>k model as an adult based model</w:t>
            </w:r>
          </w:p>
          <w:p w:rsidR="005F07DF" w:rsidRPr="008A6907" w:rsidRDefault="008A6907" w:rsidP="008A6907">
            <w:pPr>
              <w:pStyle w:val="ListParagraph"/>
              <w:numPr>
                <w:ilvl w:val="0"/>
                <w:numId w:val="57"/>
              </w:numPr>
              <w:rPr>
                <w:rFonts w:ascii="Arial" w:hAnsi="Arial" w:cs="Arial"/>
              </w:rPr>
            </w:pPr>
            <w:r w:rsidRPr="008A6907">
              <w:rPr>
                <w:rFonts w:ascii="Arial" w:hAnsi="Arial" w:cs="Arial"/>
              </w:rPr>
              <w:t>Must find ways to futureproof how we engage and act</w:t>
            </w:r>
          </w:p>
        </w:tc>
      </w:tr>
    </w:tbl>
    <w:p w:rsidR="0048676C" w:rsidRDefault="0048676C" w:rsidP="00A1698F">
      <w:pPr>
        <w:tabs>
          <w:tab w:val="left" w:pos="709"/>
        </w:tabs>
        <w:ind w:left="709" w:hanging="709"/>
        <w:rPr>
          <w:rFonts w:ascii="Arial" w:hAnsi="Arial" w:cs="Arial"/>
        </w:rPr>
      </w:pPr>
    </w:p>
    <w:p w:rsidR="00E64B6E" w:rsidRDefault="0048676C" w:rsidP="00A1698F">
      <w:pPr>
        <w:tabs>
          <w:tab w:val="left" w:pos="709"/>
        </w:tabs>
        <w:ind w:left="709" w:hanging="709"/>
        <w:rPr>
          <w:rFonts w:ascii="Arial" w:hAnsi="Arial" w:cs="Arial"/>
        </w:rPr>
      </w:pPr>
      <w:r>
        <w:rPr>
          <w:rFonts w:ascii="Arial" w:hAnsi="Arial" w:cs="Arial"/>
        </w:rPr>
        <w:t>Q2.6</w:t>
      </w:r>
      <w:r>
        <w:rPr>
          <w:rFonts w:ascii="Arial" w:hAnsi="Arial" w:cs="Arial"/>
        </w:rPr>
        <w:tab/>
      </w:r>
      <w:r w:rsidR="00E64B6E">
        <w:rPr>
          <w:rFonts w:ascii="Arial" w:hAnsi="Arial" w:cs="Arial"/>
        </w:rPr>
        <w:t xml:space="preserve">This proposal allows for the Locality Community Planning Partnership to </w:t>
      </w:r>
      <w:r w:rsidR="0054591D">
        <w:rPr>
          <w:rFonts w:ascii="Arial" w:hAnsi="Arial" w:cs="Arial"/>
        </w:rPr>
        <w:t>develop</w:t>
      </w:r>
      <w:r w:rsidR="00E64B6E">
        <w:rPr>
          <w:rFonts w:ascii="Arial" w:hAnsi="Arial" w:cs="Arial"/>
        </w:rPr>
        <w:t xml:space="preserve"> its own operational and engagement arrangements </w:t>
      </w:r>
      <w:r w:rsidR="003577A8">
        <w:rPr>
          <w:rFonts w:ascii="Arial" w:hAnsi="Arial" w:cs="Arial"/>
        </w:rPr>
        <w:t>within the locality</w:t>
      </w:r>
      <w:r w:rsidR="00E64B6E">
        <w:rPr>
          <w:rFonts w:ascii="Arial" w:hAnsi="Arial" w:cs="Arial"/>
        </w:rPr>
        <w:t>.</w:t>
      </w:r>
      <w:r w:rsidR="005931E8">
        <w:rPr>
          <w:rFonts w:ascii="Arial" w:hAnsi="Arial" w:cs="Arial"/>
        </w:rPr>
        <w:t xml:space="preserve"> </w:t>
      </w:r>
      <w:r w:rsidR="00E64B6E">
        <w:rPr>
          <w:rFonts w:ascii="Arial" w:hAnsi="Arial" w:cs="Arial"/>
        </w:rPr>
        <w:t xml:space="preserve">Do you agree that the Locality Community Planning Partnership should </w:t>
      </w:r>
      <w:r w:rsidR="0024557A">
        <w:rPr>
          <w:rFonts w:ascii="Arial" w:hAnsi="Arial" w:cs="Arial"/>
        </w:rPr>
        <w:t>do this</w:t>
      </w:r>
      <w:r w:rsidR="00E64B6E">
        <w:rPr>
          <w:rFonts w:ascii="Arial" w:hAnsi="Arial" w:cs="Arial"/>
        </w:rPr>
        <w:t>?</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5F07DF" w:rsidRPr="005A0685" w:rsidTr="005931E8">
        <w:tc>
          <w:tcPr>
            <w:tcW w:w="851" w:type="dxa"/>
            <w:tcBorders>
              <w:top w:val="nil"/>
              <w:bottom w:val="nil"/>
            </w:tcBorders>
          </w:tcPr>
          <w:p w:rsidR="005F07DF" w:rsidRPr="005A0685" w:rsidRDefault="005F07DF" w:rsidP="00A1698F">
            <w:pPr>
              <w:rPr>
                <w:rFonts w:ascii="Arial" w:hAnsi="Arial" w:cs="Arial"/>
              </w:rPr>
            </w:pPr>
            <w:r w:rsidRPr="005A0685">
              <w:rPr>
                <w:rFonts w:ascii="Arial" w:hAnsi="Arial" w:cs="Arial"/>
              </w:rPr>
              <w:t>Yes</w:t>
            </w:r>
          </w:p>
        </w:tc>
        <w:tc>
          <w:tcPr>
            <w:tcW w:w="567" w:type="dxa"/>
            <w:tcBorders>
              <w:right w:val="single" w:sz="4" w:space="0" w:color="auto"/>
            </w:tcBorders>
          </w:tcPr>
          <w:p w:rsidR="005F07DF" w:rsidRPr="005A0685" w:rsidRDefault="008A6907" w:rsidP="00A1698F">
            <w:pPr>
              <w:rPr>
                <w:rFonts w:ascii="Arial" w:hAnsi="Arial" w:cs="Arial"/>
              </w:rPr>
            </w:pPr>
            <w:r>
              <w:rPr>
                <w:rFonts w:ascii="Arial" w:hAnsi="Arial" w:cs="Arial"/>
              </w:rPr>
              <w:t>x</w:t>
            </w:r>
          </w:p>
        </w:tc>
        <w:tc>
          <w:tcPr>
            <w:tcW w:w="708" w:type="dxa"/>
            <w:tcBorders>
              <w:top w:val="nil"/>
              <w:left w:val="single" w:sz="4" w:space="0" w:color="auto"/>
              <w:bottom w:val="nil"/>
            </w:tcBorders>
          </w:tcPr>
          <w:p w:rsidR="005F07DF" w:rsidRPr="005A0685" w:rsidRDefault="005F07DF" w:rsidP="00A1698F">
            <w:pPr>
              <w:rPr>
                <w:rFonts w:ascii="Arial" w:hAnsi="Arial" w:cs="Arial"/>
              </w:rPr>
            </w:pPr>
            <w:r w:rsidRPr="005A0685">
              <w:rPr>
                <w:rFonts w:ascii="Arial" w:hAnsi="Arial" w:cs="Arial"/>
              </w:rPr>
              <w:t>No</w:t>
            </w:r>
          </w:p>
        </w:tc>
        <w:tc>
          <w:tcPr>
            <w:tcW w:w="567" w:type="dxa"/>
          </w:tcPr>
          <w:p w:rsidR="005F07DF" w:rsidRPr="005A0685" w:rsidRDefault="005F07DF" w:rsidP="00A1698F">
            <w:pPr>
              <w:rPr>
                <w:rFonts w:ascii="Arial" w:hAnsi="Arial" w:cs="Arial"/>
              </w:rPr>
            </w:pPr>
          </w:p>
        </w:tc>
      </w:tr>
    </w:tbl>
    <w:p w:rsidR="003577A8" w:rsidRDefault="003577A8" w:rsidP="00A1698F">
      <w:pPr>
        <w:ind w:left="709"/>
        <w:rPr>
          <w:rFonts w:ascii="Arial" w:hAnsi="Arial" w:cs="Arial"/>
        </w:rPr>
      </w:pPr>
    </w:p>
    <w:p w:rsidR="00E64B6E" w:rsidRPr="00074483" w:rsidRDefault="00E64B6E" w:rsidP="00A1698F">
      <w:pPr>
        <w:ind w:left="709"/>
        <w:rPr>
          <w:rFonts w:ascii="Arial" w:hAnsi="Arial" w:cs="Arial"/>
        </w:rPr>
      </w:pPr>
      <w:r>
        <w:rPr>
          <w:rFonts w:ascii="Arial" w:hAnsi="Arial" w:cs="Arial"/>
        </w:rPr>
        <w:t>If</w:t>
      </w:r>
      <w:r w:rsidRPr="00074483">
        <w:rPr>
          <w:rFonts w:ascii="Arial" w:hAnsi="Arial" w:cs="Arial"/>
        </w:rPr>
        <w:t xml:space="preserve"> </w:t>
      </w:r>
      <w:r>
        <w:rPr>
          <w:rFonts w:ascii="Arial" w:hAnsi="Arial" w:cs="Arial"/>
        </w:rPr>
        <w:t>no, please explain why</w:t>
      </w:r>
      <w:r w:rsidRPr="00074483">
        <w:rPr>
          <w:rFonts w:ascii="Arial" w:hAnsi="Arial" w:cs="Arial"/>
        </w:rPr>
        <w:t>?</w:t>
      </w:r>
    </w:p>
    <w:tbl>
      <w:tblPr>
        <w:tblStyle w:val="TableGrid"/>
        <w:tblW w:w="0" w:type="auto"/>
        <w:tblInd w:w="709" w:type="dxa"/>
        <w:tblLook w:val="04A0" w:firstRow="1" w:lastRow="0" w:firstColumn="1" w:lastColumn="0" w:noHBand="0" w:noVBand="1"/>
      </w:tblPr>
      <w:tblGrid>
        <w:gridCol w:w="8307"/>
      </w:tblGrid>
      <w:tr w:rsidR="003577A8" w:rsidRPr="003577A8" w:rsidTr="003577A8">
        <w:trPr>
          <w:trHeight w:val="2271"/>
        </w:trPr>
        <w:tc>
          <w:tcPr>
            <w:tcW w:w="8307" w:type="dxa"/>
          </w:tcPr>
          <w:p w:rsidR="003577A8" w:rsidRPr="003577A8" w:rsidRDefault="00786D2C" w:rsidP="00A1698F">
            <w:pPr>
              <w:tabs>
                <w:tab w:val="left" w:pos="709"/>
              </w:tabs>
              <w:rPr>
                <w:rFonts w:ascii="Arial" w:hAnsi="Arial" w:cs="Arial"/>
                <w:b/>
              </w:rPr>
            </w:pPr>
            <w:r>
              <w:rPr>
                <w:rFonts w:ascii="Arial" w:hAnsi="Arial" w:cs="Arial"/>
              </w:rPr>
              <w:t>Your comments</w:t>
            </w:r>
          </w:p>
        </w:tc>
      </w:tr>
    </w:tbl>
    <w:p w:rsidR="00E64B6E" w:rsidRDefault="00E64B6E" w:rsidP="00A1698F">
      <w:pPr>
        <w:tabs>
          <w:tab w:val="left" w:pos="709"/>
        </w:tabs>
        <w:ind w:left="709" w:hanging="709"/>
        <w:rPr>
          <w:rFonts w:ascii="Arial" w:hAnsi="Arial" w:cs="Arial"/>
        </w:rPr>
      </w:pPr>
    </w:p>
    <w:p w:rsidR="00032C0D" w:rsidRDefault="00F06FF3" w:rsidP="00A1698F">
      <w:pPr>
        <w:tabs>
          <w:tab w:val="left" w:pos="709"/>
        </w:tabs>
        <w:ind w:left="709" w:hanging="709"/>
        <w:rPr>
          <w:rFonts w:ascii="Arial" w:hAnsi="Arial" w:cs="Arial"/>
        </w:rPr>
      </w:pPr>
      <w:r>
        <w:rPr>
          <w:rFonts w:ascii="Arial" w:hAnsi="Arial" w:cs="Arial"/>
        </w:rPr>
        <w:t>Q2.</w:t>
      </w:r>
      <w:r w:rsidR="0048676C">
        <w:rPr>
          <w:rFonts w:ascii="Arial" w:hAnsi="Arial" w:cs="Arial"/>
        </w:rPr>
        <w:t>7</w:t>
      </w:r>
      <w:r>
        <w:rPr>
          <w:rFonts w:ascii="Arial" w:hAnsi="Arial" w:cs="Arial"/>
        </w:rPr>
        <w:tab/>
      </w:r>
      <w:r w:rsidR="00A60185">
        <w:rPr>
          <w:rFonts w:ascii="Arial" w:hAnsi="Arial" w:cs="Arial"/>
        </w:rPr>
        <w:t xml:space="preserve">How </w:t>
      </w:r>
      <w:r w:rsidR="00E64B6E">
        <w:rPr>
          <w:rFonts w:ascii="Arial" w:hAnsi="Arial" w:cs="Arial"/>
        </w:rPr>
        <w:t>c</w:t>
      </w:r>
      <w:r w:rsidR="00A60185">
        <w:rPr>
          <w:rFonts w:ascii="Arial" w:hAnsi="Arial" w:cs="Arial"/>
        </w:rPr>
        <w:t>ould this new arrangement better link with the E</w:t>
      </w:r>
      <w:r>
        <w:rPr>
          <w:rFonts w:ascii="Arial" w:hAnsi="Arial" w:cs="Arial"/>
        </w:rPr>
        <w:t>dinburgh Partnership</w:t>
      </w:r>
      <w:r w:rsidR="00A60185">
        <w:rPr>
          <w:rFonts w:ascii="Arial" w:hAnsi="Arial" w:cs="Arial"/>
        </w:rPr>
        <w:t xml:space="preserve"> and its strategic partnership gro</w:t>
      </w:r>
      <w:r>
        <w:rPr>
          <w:rFonts w:ascii="Arial" w:hAnsi="Arial" w:cs="Arial"/>
        </w:rPr>
        <w:t>u</w:t>
      </w:r>
      <w:r w:rsidR="00A60185">
        <w:rPr>
          <w:rFonts w:ascii="Arial" w:hAnsi="Arial" w:cs="Arial"/>
        </w:rPr>
        <w:t>ps</w:t>
      </w:r>
      <w:r w:rsidR="0024557A">
        <w:rPr>
          <w:rFonts w:ascii="Arial" w:hAnsi="Arial" w:cs="Arial"/>
        </w:rPr>
        <w:t xml:space="preserve"> e.g. representation across the various partnerships</w:t>
      </w:r>
      <w:r w:rsidR="00A60185">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3577A8" w:rsidTr="003577A8">
        <w:trPr>
          <w:trHeight w:val="3102"/>
        </w:trPr>
        <w:tc>
          <w:tcPr>
            <w:tcW w:w="8312" w:type="dxa"/>
          </w:tcPr>
          <w:p w:rsidR="008A6907" w:rsidRDefault="00786D2C" w:rsidP="00A1698F">
            <w:pPr>
              <w:rPr>
                <w:rFonts w:ascii="Arial" w:hAnsi="Arial" w:cs="Arial"/>
                <w:b/>
              </w:rPr>
            </w:pPr>
            <w:r>
              <w:rPr>
                <w:rFonts w:ascii="Arial" w:hAnsi="Arial" w:cs="Arial"/>
              </w:rPr>
              <w:t>Your comments</w:t>
            </w:r>
          </w:p>
          <w:p w:rsidR="008A6907" w:rsidRDefault="008A6907" w:rsidP="008A6907">
            <w:pPr>
              <w:rPr>
                <w:rFonts w:ascii="Arial" w:hAnsi="Arial" w:cs="Arial"/>
              </w:rPr>
            </w:pPr>
          </w:p>
          <w:p w:rsidR="003577A8" w:rsidRPr="008A6907" w:rsidRDefault="008A6907" w:rsidP="008A6907">
            <w:pPr>
              <w:rPr>
                <w:rFonts w:ascii="Arial" w:hAnsi="Arial" w:cs="Arial"/>
              </w:rPr>
            </w:pPr>
            <w:r>
              <w:rPr>
                <w:rFonts w:ascii="Arial" w:hAnsi="Arial" w:cs="Arial"/>
              </w:rPr>
              <w:t>Localities represented at Edinburgh Partnership. Ensure bottom up approach with localities at the top table.</w:t>
            </w:r>
          </w:p>
        </w:tc>
      </w:tr>
    </w:tbl>
    <w:p w:rsidR="005D0BA8" w:rsidRDefault="005D0BA8" w:rsidP="00A1698F">
      <w:pPr>
        <w:rPr>
          <w:rFonts w:ascii="Arial" w:hAnsi="Arial" w:cs="Arial"/>
          <w:b/>
        </w:rPr>
      </w:pPr>
    </w:p>
    <w:p w:rsidR="00B54AD8" w:rsidRDefault="00B54AD8">
      <w:pPr>
        <w:rPr>
          <w:rFonts w:ascii="Arial" w:hAnsi="Arial" w:cs="Arial"/>
          <w:b/>
        </w:rPr>
      </w:pPr>
      <w:r>
        <w:rPr>
          <w:rFonts w:ascii="Arial" w:hAnsi="Arial" w:cs="Arial"/>
          <w:b/>
        </w:rPr>
        <w:br w:type="page"/>
      </w:r>
    </w:p>
    <w:p w:rsidR="00074483" w:rsidRPr="00346D0B" w:rsidRDefault="00F06FF3" w:rsidP="00A1698F">
      <w:pPr>
        <w:rPr>
          <w:rFonts w:ascii="Arial" w:hAnsi="Arial" w:cs="Arial"/>
          <w:b/>
        </w:rPr>
      </w:pPr>
      <w:r>
        <w:rPr>
          <w:rFonts w:ascii="Arial" w:hAnsi="Arial" w:cs="Arial"/>
          <w:b/>
        </w:rPr>
        <w:t>S</w:t>
      </w:r>
      <w:r w:rsidR="00074483">
        <w:rPr>
          <w:rFonts w:ascii="Arial" w:hAnsi="Arial" w:cs="Arial"/>
          <w:b/>
        </w:rPr>
        <w:t>ection 3</w:t>
      </w:r>
      <w:r w:rsidR="00074483" w:rsidRPr="00346D0B">
        <w:rPr>
          <w:rFonts w:ascii="Arial" w:hAnsi="Arial" w:cs="Arial"/>
          <w:b/>
        </w:rPr>
        <w:t xml:space="preserve"> - Strategic Level</w:t>
      </w:r>
    </w:p>
    <w:p w:rsidR="008444E6" w:rsidRDefault="003577A8" w:rsidP="00A1698F">
      <w:pPr>
        <w:rPr>
          <w:rFonts w:ascii="Arial" w:hAnsi="Arial" w:cs="Arial"/>
        </w:rPr>
      </w:pPr>
      <w:r>
        <w:rPr>
          <w:rFonts w:ascii="Arial" w:hAnsi="Arial" w:cs="Arial"/>
        </w:rPr>
        <w:t>Currently, we have</w:t>
      </w:r>
      <w:r w:rsidR="008444E6">
        <w:rPr>
          <w:rFonts w:ascii="Arial" w:hAnsi="Arial" w:cs="Arial"/>
        </w:rPr>
        <w:t xml:space="preserve"> a mixture of strategic partnerships and advisory groups</w:t>
      </w:r>
      <w:r w:rsidR="00E64B6E">
        <w:rPr>
          <w:rFonts w:ascii="Arial" w:hAnsi="Arial" w:cs="Arial"/>
        </w:rPr>
        <w:t xml:space="preserve"> in the city</w:t>
      </w:r>
      <w:r>
        <w:rPr>
          <w:rFonts w:ascii="Arial" w:hAnsi="Arial" w:cs="Arial"/>
        </w:rPr>
        <w:t xml:space="preserve">. You can find details of this </w:t>
      </w:r>
      <w:r w:rsidR="0024557A">
        <w:rPr>
          <w:rFonts w:ascii="Arial" w:hAnsi="Arial" w:cs="Arial"/>
        </w:rPr>
        <w:t>in a supporting document</w:t>
      </w:r>
      <w:r w:rsidR="005A57EF">
        <w:rPr>
          <w:rFonts w:ascii="Arial" w:hAnsi="Arial" w:cs="Arial"/>
        </w:rPr>
        <w:t xml:space="preserve"> (see Appendix 1 – Governance Existing Arrangements).</w:t>
      </w:r>
    </w:p>
    <w:p w:rsidR="0024557A" w:rsidRPr="0024557A" w:rsidRDefault="0024557A" w:rsidP="00A1698F">
      <w:pPr>
        <w:rPr>
          <w:rFonts w:ascii="Arial" w:hAnsi="Arial" w:cs="Arial"/>
          <w:b/>
        </w:rPr>
      </w:pPr>
      <w:r w:rsidRPr="0024557A">
        <w:rPr>
          <w:rFonts w:ascii="Arial" w:hAnsi="Arial" w:cs="Arial"/>
          <w:b/>
        </w:rPr>
        <w:t>What the review told us</w:t>
      </w:r>
    </w:p>
    <w:p w:rsidR="00A60185" w:rsidRDefault="00A60185" w:rsidP="00A1698F">
      <w:pPr>
        <w:rPr>
          <w:rFonts w:ascii="Arial" w:hAnsi="Arial" w:cs="Arial"/>
        </w:rPr>
      </w:pPr>
      <w:r w:rsidRPr="00346D0B">
        <w:rPr>
          <w:rFonts w:ascii="Arial" w:hAnsi="Arial" w:cs="Arial"/>
        </w:rPr>
        <w:t xml:space="preserve">The review </w:t>
      </w:r>
      <w:r>
        <w:rPr>
          <w:rFonts w:ascii="Arial" w:hAnsi="Arial" w:cs="Arial"/>
        </w:rPr>
        <w:t>identified</w:t>
      </w:r>
      <w:r w:rsidRPr="00346D0B">
        <w:rPr>
          <w:rFonts w:ascii="Arial" w:hAnsi="Arial" w:cs="Arial"/>
        </w:rPr>
        <w:t xml:space="preserve"> that the current arrangements are complex with duplication and </w:t>
      </w:r>
      <w:r w:rsidR="008444E6">
        <w:rPr>
          <w:rFonts w:ascii="Arial" w:hAnsi="Arial" w:cs="Arial"/>
        </w:rPr>
        <w:t xml:space="preserve">evidence of partnerships </w:t>
      </w:r>
      <w:r w:rsidR="005417D6">
        <w:rPr>
          <w:rFonts w:ascii="Arial" w:hAnsi="Arial" w:cs="Arial"/>
        </w:rPr>
        <w:t>working in isolation</w:t>
      </w:r>
      <w:r w:rsidRPr="00346D0B">
        <w:rPr>
          <w:rFonts w:ascii="Arial" w:hAnsi="Arial" w:cs="Arial"/>
        </w:rPr>
        <w:t>.</w:t>
      </w:r>
      <w:r w:rsidR="005931E8">
        <w:rPr>
          <w:rFonts w:ascii="Arial" w:hAnsi="Arial" w:cs="Arial"/>
        </w:rPr>
        <w:t xml:space="preserve"> </w:t>
      </w:r>
      <w:r w:rsidR="005417D6">
        <w:rPr>
          <w:rFonts w:ascii="Arial" w:hAnsi="Arial" w:cs="Arial"/>
        </w:rPr>
        <w:t xml:space="preserve">There was little or no community participation at this level and </w:t>
      </w:r>
      <w:r w:rsidR="003577A8">
        <w:rPr>
          <w:rFonts w:ascii="Arial" w:hAnsi="Arial" w:cs="Arial"/>
        </w:rPr>
        <w:t xml:space="preserve">it was unclear </w:t>
      </w:r>
      <w:r w:rsidR="005417D6">
        <w:rPr>
          <w:rFonts w:ascii="Arial" w:hAnsi="Arial" w:cs="Arial"/>
        </w:rPr>
        <w:t xml:space="preserve">how communities influenced the </w:t>
      </w:r>
      <w:r w:rsidR="00F06FF3">
        <w:rPr>
          <w:rFonts w:ascii="Arial" w:hAnsi="Arial" w:cs="Arial"/>
        </w:rPr>
        <w:t>partnerships/</w:t>
      </w:r>
      <w:r w:rsidR="005417D6">
        <w:rPr>
          <w:rFonts w:ascii="Arial" w:hAnsi="Arial" w:cs="Arial"/>
        </w:rPr>
        <w:t>groups</w:t>
      </w:r>
      <w:r>
        <w:rPr>
          <w:rFonts w:ascii="Arial" w:hAnsi="Arial" w:cs="Arial"/>
        </w:rPr>
        <w:t>.</w:t>
      </w:r>
      <w:r w:rsidR="005931E8">
        <w:rPr>
          <w:rFonts w:ascii="Arial" w:hAnsi="Arial" w:cs="Arial"/>
        </w:rPr>
        <w:t xml:space="preserve"> </w:t>
      </w:r>
      <w:r>
        <w:rPr>
          <w:rFonts w:ascii="Arial" w:hAnsi="Arial" w:cs="Arial"/>
        </w:rPr>
        <w:t>T</w:t>
      </w:r>
      <w:r w:rsidRPr="00346D0B">
        <w:rPr>
          <w:rFonts w:ascii="Arial" w:hAnsi="Arial" w:cs="Arial"/>
        </w:rPr>
        <w:t>here</w:t>
      </w:r>
      <w:r w:rsidR="00E64B6E">
        <w:rPr>
          <w:rFonts w:ascii="Arial" w:hAnsi="Arial" w:cs="Arial"/>
        </w:rPr>
        <w:t xml:space="preserve"> was a strong view </w:t>
      </w:r>
      <w:r w:rsidR="003577A8">
        <w:rPr>
          <w:rFonts w:ascii="Arial" w:hAnsi="Arial" w:cs="Arial"/>
        </w:rPr>
        <w:t>that we need</w:t>
      </w:r>
      <w:r w:rsidRPr="00346D0B">
        <w:rPr>
          <w:rFonts w:ascii="Arial" w:hAnsi="Arial" w:cs="Arial"/>
        </w:rPr>
        <w:t xml:space="preserve"> to streamline this level </w:t>
      </w:r>
      <w:r w:rsidR="00A2273C">
        <w:rPr>
          <w:rFonts w:ascii="Arial" w:hAnsi="Arial" w:cs="Arial"/>
        </w:rPr>
        <w:t>and</w:t>
      </w:r>
      <w:r w:rsidR="005417D6">
        <w:rPr>
          <w:rFonts w:ascii="Arial" w:hAnsi="Arial" w:cs="Arial"/>
        </w:rPr>
        <w:t xml:space="preserve"> make better connections with </w:t>
      </w:r>
      <w:r w:rsidR="00F06FF3">
        <w:rPr>
          <w:rFonts w:ascii="Arial" w:hAnsi="Arial" w:cs="Arial"/>
        </w:rPr>
        <w:t xml:space="preserve">community planning arrangements </w:t>
      </w:r>
      <w:r w:rsidR="003577A8">
        <w:rPr>
          <w:rFonts w:ascii="Arial" w:hAnsi="Arial" w:cs="Arial"/>
        </w:rPr>
        <w:t xml:space="preserve">in </w:t>
      </w:r>
      <w:r w:rsidR="007034B5">
        <w:rPr>
          <w:rFonts w:ascii="Arial" w:hAnsi="Arial" w:cs="Arial"/>
        </w:rPr>
        <w:t>localities</w:t>
      </w:r>
      <w:r w:rsidR="00F06FF3">
        <w:rPr>
          <w:rFonts w:ascii="Arial" w:hAnsi="Arial" w:cs="Arial"/>
        </w:rPr>
        <w:t>.</w:t>
      </w:r>
      <w:r w:rsidR="005417D6">
        <w:rPr>
          <w:rFonts w:ascii="Arial" w:hAnsi="Arial" w:cs="Arial"/>
        </w:rPr>
        <w:t xml:space="preserve"> </w:t>
      </w:r>
    </w:p>
    <w:p w:rsidR="00074483" w:rsidRPr="00F8026C" w:rsidRDefault="00074483" w:rsidP="00A1698F">
      <w:pPr>
        <w:rPr>
          <w:rFonts w:ascii="Arial" w:hAnsi="Arial" w:cs="Arial"/>
        </w:rPr>
      </w:pPr>
      <w:r w:rsidRPr="00F8026C">
        <w:rPr>
          <w:rFonts w:ascii="Arial" w:hAnsi="Arial" w:cs="Arial"/>
        </w:rPr>
        <w:t xml:space="preserve">There is no </w:t>
      </w:r>
      <w:r w:rsidR="003577A8">
        <w:rPr>
          <w:rFonts w:ascii="Arial" w:hAnsi="Arial" w:cs="Arial"/>
        </w:rPr>
        <w:t xml:space="preserve">legal </w:t>
      </w:r>
      <w:r w:rsidR="00F06FF3">
        <w:rPr>
          <w:rFonts w:ascii="Arial" w:hAnsi="Arial" w:cs="Arial"/>
        </w:rPr>
        <w:t xml:space="preserve">requirement to have </w:t>
      </w:r>
      <w:r w:rsidRPr="00F8026C">
        <w:rPr>
          <w:rFonts w:ascii="Arial" w:hAnsi="Arial" w:cs="Arial"/>
        </w:rPr>
        <w:t>partnership/group</w:t>
      </w:r>
      <w:r w:rsidR="00F06FF3">
        <w:rPr>
          <w:rFonts w:ascii="Arial" w:hAnsi="Arial" w:cs="Arial"/>
        </w:rPr>
        <w:t>(s)</w:t>
      </w:r>
      <w:r w:rsidRPr="00F8026C">
        <w:rPr>
          <w:rFonts w:ascii="Arial" w:hAnsi="Arial" w:cs="Arial"/>
        </w:rPr>
        <w:t xml:space="preserve"> at this level</w:t>
      </w:r>
      <w:r w:rsidR="008B1984">
        <w:rPr>
          <w:rFonts w:ascii="Arial" w:hAnsi="Arial" w:cs="Arial"/>
        </w:rPr>
        <w:t>. However,</w:t>
      </w:r>
      <w:r w:rsidR="005A57EF">
        <w:rPr>
          <w:rFonts w:ascii="Arial" w:hAnsi="Arial" w:cs="Arial"/>
        </w:rPr>
        <w:t xml:space="preserve"> within the</w:t>
      </w:r>
      <w:r w:rsidR="005778F1">
        <w:rPr>
          <w:rFonts w:ascii="Arial" w:hAnsi="Arial" w:cs="Arial"/>
        </w:rPr>
        <w:t xml:space="preserve"> </w:t>
      </w:r>
      <w:r w:rsidR="00F06FF3">
        <w:rPr>
          <w:rFonts w:ascii="Arial" w:hAnsi="Arial" w:cs="Arial"/>
        </w:rPr>
        <w:t>community planning</w:t>
      </w:r>
      <w:r w:rsidRPr="00F8026C">
        <w:rPr>
          <w:rFonts w:ascii="Arial" w:hAnsi="Arial" w:cs="Arial"/>
        </w:rPr>
        <w:t xml:space="preserve"> duties</w:t>
      </w:r>
      <w:r w:rsidR="008B1984">
        <w:rPr>
          <w:rFonts w:ascii="Arial" w:hAnsi="Arial" w:cs="Arial"/>
        </w:rPr>
        <w:t>,</w:t>
      </w:r>
      <w:r w:rsidRPr="00F8026C">
        <w:rPr>
          <w:rFonts w:ascii="Arial" w:hAnsi="Arial" w:cs="Arial"/>
        </w:rPr>
        <w:t xml:space="preserve"> </w:t>
      </w:r>
      <w:r w:rsidR="0024557A">
        <w:rPr>
          <w:rFonts w:ascii="Arial" w:hAnsi="Arial" w:cs="Arial"/>
        </w:rPr>
        <w:t>the Edinburgh Partnership</w:t>
      </w:r>
      <w:r w:rsidRPr="00F8026C">
        <w:rPr>
          <w:rFonts w:ascii="Arial" w:hAnsi="Arial" w:cs="Arial"/>
        </w:rPr>
        <w:t xml:space="preserve"> </w:t>
      </w:r>
      <w:r w:rsidR="00154107">
        <w:rPr>
          <w:rFonts w:ascii="Arial" w:hAnsi="Arial" w:cs="Arial"/>
        </w:rPr>
        <w:t xml:space="preserve">must have </w:t>
      </w:r>
      <w:r w:rsidR="003A707D">
        <w:rPr>
          <w:rFonts w:ascii="Arial" w:hAnsi="Arial" w:cs="Arial"/>
        </w:rPr>
        <w:t xml:space="preserve">oversight of the delivery of </w:t>
      </w:r>
      <w:r w:rsidRPr="00F8026C">
        <w:rPr>
          <w:rFonts w:ascii="Arial" w:hAnsi="Arial" w:cs="Arial"/>
        </w:rPr>
        <w:t xml:space="preserve">outcomes </w:t>
      </w:r>
      <w:r w:rsidR="00154107">
        <w:rPr>
          <w:rFonts w:ascii="Arial" w:hAnsi="Arial" w:cs="Arial"/>
        </w:rPr>
        <w:t>which relate</w:t>
      </w:r>
      <w:r w:rsidR="003A707D">
        <w:rPr>
          <w:rFonts w:ascii="Arial" w:hAnsi="Arial" w:cs="Arial"/>
        </w:rPr>
        <w:t xml:space="preserve"> to</w:t>
      </w:r>
      <w:r w:rsidR="00F06FF3">
        <w:rPr>
          <w:rFonts w:ascii="Arial" w:hAnsi="Arial" w:cs="Arial"/>
        </w:rPr>
        <w:t xml:space="preserve"> the C</w:t>
      </w:r>
      <w:r w:rsidRPr="00F8026C">
        <w:rPr>
          <w:rFonts w:ascii="Arial" w:hAnsi="Arial" w:cs="Arial"/>
        </w:rPr>
        <w:t>hildren’s’ Services Plan</w:t>
      </w:r>
      <w:r w:rsidR="00F06FF3">
        <w:rPr>
          <w:rFonts w:ascii="Arial" w:hAnsi="Arial" w:cs="Arial"/>
        </w:rPr>
        <w:t xml:space="preserve">, </w:t>
      </w:r>
      <w:r w:rsidRPr="00F8026C">
        <w:rPr>
          <w:rFonts w:ascii="Arial" w:hAnsi="Arial" w:cs="Arial"/>
        </w:rPr>
        <w:t>Community Learning and Development Plan</w:t>
      </w:r>
      <w:r w:rsidR="00F06FF3">
        <w:rPr>
          <w:rFonts w:ascii="Arial" w:hAnsi="Arial" w:cs="Arial"/>
        </w:rPr>
        <w:t xml:space="preserve"> and </w:t>
      </w:r>
      <w:r w:rsidRPr="00F8026C">
        <w:rPr>
          <w:rFonts w:ascii="Arial" w:hAnsi="Arial" w:cs="Arial"/>
        </w:rPr>
        <w:t>Community Justice Outcome Improvement Plan</w:t>
      </w:r>
      <w:r w:rsidR="00154107">
        <w:rPr>
          <w:rFonts w:ascii="Arial" w:hAnsi="Arial" w:cs="Arial"/>
        </w:rPr>
        <w:t xml:space="preserve">. </w:t>
      </w:r>
      <w:r w:rsidR="007034B5">
        <w:rPr>
          <w:rFonts w:ascii="Arial" w:hAnsi="Arial" w:cs="Arial"/>
        </w:rPr>
        <w:t>These currently</w:t>
      </w:r>
      <w:r w:rsidR="00E64B6E">
        <w:rPr>
          <w:rFonts w:ascii="Arial" w:hAnsi="Arial" w:cs="Arial"/>
        </w:rPr>
        <w:t xml:space="preserve"> form part of the remit of existing partnerships/groups</w:t>
      </w:r>
      <w:r w:rsidR="00F06FF3">
        <w:rPr>
          <w:rFonts w:ascii="Arial" w:hAnsi="Arial" w:cs="Arial"/>
        </w:rPr>
        <w:t>.</w:t>
      </w:r>
      <w:r w:rsidR="005931E8">
        <w:rPr>
          <w:rFonts w:ascii="Arial" w:hAnsi="Arial" w:cs="Arial"/>
        </w:rPr>
        <w:t xml:space="preserve"> </w:t>
      </w:r>
    </w:p>
    <w:p w:rsidR="00F06FF3" w:rsidRDefault="00074483" w:rsidP="00A1698F">
      <w:pPr>
        <w:rPr>
          <w:rFonts w:ascii="Arial" w:hAnsi="Arial" w:cs="Arial"/>
          <w:b/>
        </w:rPr>
      </w:pPr>
      <w:r w:rsidRPr="00C65514">
        <w:rPr>
          <w:rFonts w:ascii="Arial" w:hAnsi="Arial" w:cs="Arial"/>
          <w:b/>
        </w:rPr>
        <w:t>Proposal</w:t>
      </w:r>
    </w:p>
    <w:p w:rsidR="00074483" w:rsidRPr="00346D0B" w:rsidRDefault="00F06FF3" w:rsidP="00A1698F">
      <w:pPr>
        <w:rPr>
          <w:rFonts w:ascii="Arial" w:hAnsi="Arial" w:cs="Arial"/>
        </w:rPr>
      </w:pPr>
      <w:r>
        <w:rPr>
          <w:rFonts w:ascii="Arial" w:hAnsi="Arial" w:cs="Arial"/>
        </w:rPr>
        <w:t>Based on the views expr</w:t>
      </w:r>
      <w:r w:rsidR="005872C3">
        <w:rPr>
          <w:rFonts w:ascii="Arial" w:hAnsi="Arial" w:cs="Arial"/>
        </w:rPr>
        <w:t>e</w:t>
      </w:r>
      <w:r>
        <w:rPr>
          <w:rFonts w:ascii="Arial" w:hAnsi="Arial" w:cs="Arial"/>
        </w:rPr>
        <w:t xml:space="preserve">ssed, the proposal is to reduce the </w:t>
      </w:r>
      <w:r w:rsidR="00074483" w:rsidRPr="00346D0B">
        <w:rPr>
          <w:rFonts w:ascii="Arial" w:hAnsi="Arial" w:cs="Arial"/>
        </w:rPr>
        <w:t>number of</w:t>
      </w:r>
      <w:r w:rsidR="005872C3">
        <w:rPr>
          <w:rFonts w:ascii="Arial" w:hAnsi="Arial" w:cs="Arial"/>
        </w:rPr>
        <w:t xml:space="preserve"> city</w:t>
      </w:r>
      <w:r w:rsidR="00154107">
        <w:rPr>
          <w:rFonts w:ascii="Arial" w:hAnsi="Arial" w:cs="Arial"/>
        </w:rPr>
        <w:t>-</w:t>
      </w:r>
      <w:r w:rsidR="005872C3">
        <w:rPr>
          <w:rFonts w:ascii="Arial" w:hAnsi="Arial" w:cs="Arial"/>
        </w:rPr>
        <w:t xml:space="preserve">wide strategic partnerships/groups </w:t>
      </w:r>
      <w:r w:rsidR="00154107">
        <w:rPr>
          <w:rFonts w:ascii="Arial" w:hAnsi="Arial" w:cs="Arial"/>
        </w:rPr>
        <w:t xml:space="preserve">which will </w:t>
      </w:r>
      <w:r w:rsidR="005872C3">
        <w:rPr>
          <w:rFonts w:ascii="Arial" w:hAnsi="Arial" w:cs="Arial"/>
        </w:rPr>
        <w:t xml:space="preserve">support the Edinburgh Partnership </w:t>
      </w:r>
      <w:r w:rsidR="00154107">
        <w:rPr>
          <w:rFonts w:ascii="Arial" w:hAnsi="Arial" w:cs="Arial"/>
        </w:rPr>
        <w:t>to develop and deliver</w:t>
      </w:r>
      <w:r w:rsidR="005872C3">
        <w:rPr>
          <w:rFonts w:ascii="Arial" w:hAnsi="Arial" w:cs="Arial"/>
        </w:rPr>
        <w:t xml:space="preserve"> the Local Outcome Improvement Plan</w:t>
      </w:r>
      <w:r w:rsidR="0060455F">
        <w:rPr>
          <w:rFonts w:ascii="Arial" w:hAnsi="Arial" w:cs="Arial"/>
        </w:rPr>
        <w:t>, the community plan for the city</w:t>
      </w:r>
      <w:r w:rsidR="005872C3">
        <w:rPr>
          <w:rFonts w:ascii="Arial" w:hAnsi="Arial" w:cs="Arial"/>
        </w:rPr>
        <w:t>. The new partnership(s)</w:t>
      </w:r>
      <w:r w:rsidR="00074483" w:rsidRPr="00346D0B">
        <w:rPr>
          <w:rFonts w:ascii="Arial" w:hAnsi="Arial" w:cs="Arial"/>
        </w:rPr>
        <w:t xml:space="preserve"> would also </w:t>
      </w:r>
      <w:r w:rsidR="005872C3">
        <w:rPr>
          <w:rFonts w:ascii="Arial" w:hAnsi="Arial" w:cs="Arial"/>
        </w:rPr>
        <w:t>provide</w:t>
      </w:r>
      <w:r w:rsidR="00074483" w:rsidRPr="00346D0B">
        <w:rPr>
          <w:rFonts w:ascii="Arial" w:hAnsi="Arial" w:cs="Arial"/>
        </w:rPr>
        <w:t xml:space="preserve"> the governance route for the </w:t>
      </w:r>
      <w:r w:rsidR="00A8365C">
        <w:rPr>
          <w:rFonts w:ascii="Arial" w:hAnsi="Arial" w:cs="Arial"/>
        </w:rPr>
        <w:t>other</w:t>
      </w:r>
      <w:r w:rsidR="00074483" w:rsidRPr="00346D0B">
        <w:rPr>
          <w:rFonts w:ascii="Arial" w:hAnsi="Arial" w:cs="Arial"/>
        </w:rPr>
        <w:t xml:space="preserve"> </w:t>
      </w:r>
      <w:r w:rsidR="00154107">
        <w:rPr>
          <w:rFonts w:ascii="Arial" w:hAnsi="Arial" w:cs="Arial"/>
        </w:rPr>
        <w:t>legal</w:t>
      </w:r>
      <w:r w:rsidR="00154107" w:rsidRPr="00346D0B">
        <w:rPr>
          <w:rFonts w:ascii="Arial" w:hAnsi="Arial" w:cs="Arial"/>
        </w:rPr>
        <w:t xml:space="preserve"> </w:t>
      </w:r>
      <w:r w:rsidR="005872C3">
        <w:rPr>
          <w:rFonts w:ascii="Arial" w:hAnsi="Arial" w:cs="Arial"/>
        </w:rPr>
        <w:t>community planning</w:t>
      </w:r>
      <w:r w:rsidR="00074483" w:rsidRPr="00346D0B">
        <w:rPr>
          <w:rFonts w:ascii="Arial" w:hAnsi="Arial" w:cs="Arial"/>
        </w:rPr>
        <w:t xml:space="preserve"> requirements </w:t>
      </w:r>
      <w:r w:rsidR="005872C3">
        <w:rPr>
          <w:rFonts w:ascii="Arial" w:hAnsi="Arial" w:cs="Arial"/>
        </w:rPr>
        <w:t>described</w:t>
      </w:r>
      <w:r w:rsidR="003A707D">
        <w:rPr>
          <w:rFonts w:ascii="Arial" w:hAnsi="Arial" w:cs="Arial"/>
        </w:rPr>
        <w:t xml:space="preserve"> above</w:t>
      </w:r>
      <w:r w:rsidR="00074483" w:rsidRPr="00346D0B">
        <w:rPr>
          <w:rFonts w:ascii="Arial" w:hAnsi="Arial" w:cs="Arial"/>
        </w:rPr>
        <w:t>.</w:t>
      </w:r>
    </w:p>
    <w:p w:rsidR="00074483" w:rsidRPr="00346D0B" w:rsidRDefault="00074483" w:rsidP="00A1698F">
      <w:pPr>
        <w:rPr>
          <w:rFonts w:ascii="Arial" w:hAnsi="Arial" w:cs="Arial"/>
        </w:rPr>
      </w:pPr>
      <w:r w:rsidRPr="008B1984">
        <w:rPr>
          <w:rFonts w:ascii="Arial" w:hAnsi="Arial" w:cs="Arial"/>
          <w:b/>
        </w:rPr>
        <w:t>Questions</w:t>
      </w:r>
      <w:r w:rsidRPr="00346D0B">
        <w:rPr>
          <w:rFonts w:ascii="Arial" w:hAnsi="Arial" w:cs="Arial"/>
        </w:rPr>
        <w:t>:</w:t>
      </w:r>
    </w:p>
    <w:p w:rsidR="00462ECB" w:rsidRDefault="00462ECB" w:rsidP="00A1698F">
      <w:pPr>
        <w:ind w:left="709" w:hanging="709"/>
        <w:rPr>
          <w:rFonts w:ascii="Arial" w:hAnsi="Arial" w:cs="Arial"/>
        </w:rPr>
      </w:pPr>
      <w:r>
        <w:rPr>
          <w:rFonts w:ascii="Arial" w:hAnsi="Arial" w:cs="Arial"/>
        </w:rPr>
        <w:t>Q3.</w:t>
      </w:r>
      <w:r w:rsidR="0024557A">
        <w:rPr>
          <w:rFonts w:ascii="Arial" w:hAnsi="Arial" w:cs="Arial"/>
        </w:rPr>
        <w:t>1</w:t>
      </w:r>
      <w:r>
        <w:rPr>
          <w:rFonts w:ascii="Arial" w:hAnsi="Arial" w:cs="Arial"/>
        </w:rPr>
        <w:tab/>
        <w:t xml:space="preserve">Do you agree that strategic partnerships </w:t>
      </w:r>
      <w:r w:rsidR="00154107">
        <w:rPr>
          <w:rFonts w:ascii="Arial" w:hAnsi="Arial" w:cs="Arial"/>
        </w:rPr>
        <w:t xml:space="preserve">are created </w:t>
      </w:r>
      <w:r>
        <w:rPr>
          <w:rFonts w:ascii="Arial" w:hAnsi="Arial" w:cs="Arial"/>
        </w:rPr>
        <w:t xml:space="preserve">in line with the </w:t>
      </w:r>
      <w:r w:rsidR="00154107">
        <w:rPr>
          <w:rFonts w:ascii="Arial" w:hAnsi="Arial" w:cs="Arial"/>
        </w:rPr>
        <w:t>themes</w:t>
      </w:r>
      <w:r>
        <w:rPr>
          <w:rFonts w:ascii="Arial" w:hAnsi="Arial" w:cs="Arial"/>
        </w:rPr>
        <w:t xml:space="preserve"> </w:t>
      </w:r>
      <w:r w:rsidR="00154107">
        <w:rPr>
          <w:rFonts w:ascii="Arial" w:hAnsi="Arial" w:cs="Arial"/>
        </w:rPr>
        <w:t xml:space="preserve">in </w:t>
      </w:r>
      <w:r>
        <w:rPr>
          <w:rFonts w:ascii="Arial" w:hAnsi="Arial" w:cs="Arial"/>
        </w:rPr>
        <w:t>the Local Outcome Improvement Plan?</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154107" w:rsidRPr="005A0685" w:rsidTr="005931E8">
        <w:tc>
          <w:tcPr>
            <w:tcW w:w="851" w:type="dxa"/>
            <w:tcBorders>
              <w:top w:val="nil"/>
              <w:bottom w:val="nil"/>
            </w:tcBorders>
          </w:tcPr>
          <w:p w:rsidR="00154107" w:rsidRPr="005A0685" w:rsidRDefault="00154107" w:rsidP="00A1698F">
            <w:pPr>
              <w:rPr>
                <w:rFonts w:ascii="Arial" w:hAnsi="Arial" w:cs="Arial"/>
              </w:rPr>
            </w:pPr>
            <w:r w:rsidRPr="005A0685">
              <w:rPr>
                <w:rFonts w:ascii="Arial" w:hAnsi="Arial" w:cs="Arial"/>
              </w:rPr>
              <w:t>Yes</w:t>
            </w:r>
          </w:p>
        </w:tc>
        <w:tc>
          <w:tcPr>
            <w:tcW w:w="567" w:type="dxa"/>
            <w:tcBorders>
              <w:right w:val="single" w:sz="4" w:space="0" w:color="auto"/>
            </w:tcBorders>
          </w:tcPr>
          <w:p w:rsidR="00154107" w:rsidRPr="005A0685" w:rsidRDefault="00154107" w:rsidP="00A1698F">
            <w:pPr>
              <w:rPr>
                <w:rFonts w:ascii="Arial" w:hAnsi="Arial" w:cs="Arial"/>
              </w:rPr>
            </w:pPr>
          </w:p>
        </w:tc>
        <w:tc>
          <w:tcPr>
            <w:tcW w:w="708" w:type="dxa"/>
            <w:tcBorders>
              <w:top w:val="nil"/>
              <w:left w:val="single" w:sz="4" w:space="0" w:color="auto"/>
              <w:bottom w:val="nil"/>
            </w:tcBorders>
          </w:tcPr>
          <w:p w:rsidR="00154107" w:rsidRPr="005A0685" w:rsidRDefault="00154107" w:rsidP="00A1698F">
            <w:pPr>
              <w:rPr>
                <w:rFonts w:ascii="Arial" w:hAnsi="Arial" w:cs="Arial"/>
              </w:rPr>
            </w:pPr>
            <w:r w:rsidRPr="005A0685">
              <w:rPr>
                <w:rFonts w:ascii="Arial" w:hAnsi="Arial" w:cs="Arial"/>
              </w:rPr>
              <w:t>No</w:t>
            </w:r>
          </w:p>
        </w:tc>
        <w:tc>
          <w:tcPr>
            <w:tcW w:w="567" w:type="dxa"/>
          </w:tcPr>
          <w:p w:rsidR="00154107" w:rsidRPr="005A0685" w:rsidRDefault="00154107" w:rsidP="00A1698F">
            <w:pPr>
              <w:rPr>
                <w:rFonts w:ascii="Arial" w:hAnsi="Arial" w:cs="Arial"/>
              </w:rPr>
            </w:pPr>
          </w:p>
        </w:tc>
      </w:tr>
    </w:tbl>
    <w:p w:rsidR="00154107" w:rsidRDefault="00154107" w:rsidP="00A1698F">
      <w:pPr>
        <w:ind w:left="709"/>
        <w:rPr>
          <w:rFonts w:ascii="Arial" w:hAnsi="Arial" w:cs="Arial"/>
        </w:rPr>
      </w:pPr>
    </w:p>
    <w:p w:rsidR="00400D50" w:rsidRDefault="00400D50" w:rsidP="00A1698F">
      <w:pPr>
        <w:ind w:left="709"/>
        <w:rPr>
          <w:rFonts w:ascii="Arial" w:hAnsi="Arial" w:cs="Arial"/>
        </w:rPr>
      </w:pPr>
    </w:p>
    <w:p w:rsidR="00462ECB" w:rsidRDefault="00462ECB" w:rsidP="00A1698F">
      <w:pPr>
        <w:ind w:left="709"/>
        <w:rPr>
          <w:rFonts w:ascii="Arial" w:hAnsi="Arial" w:cs="Arial"/>
        </w:rPr>
      </w:pPr>
      <w:r>
        <w:rPr>
          <w:rFonts w:ascii="Arial" w:hAnsi="Arial" w:cs="Arial"/>
        </w:rPr>
        <w:t xml:space="preserve">If no, </w:t>
      </w:r>
      <w:r w:rsidR="00E64B6E">
        <w:rPr>
          <w:rFonts w:ascii="Arial" w:hAnsi="Arial" w:cs="Arial"/>
        </w:rPr>
        <w:t xml:space="preserve">what should be established </w:t>
      </w:r>
      <w:r w:rsidR="00F8752B">
        <w:rPr>
          <w:rFonts w:ascii="Arial" w:hAnsi="Arial" w:cs="Arial"/>
        </w:rPr>
        <w:t xml:space="preserve">instead </w:t>
      </w:r>
      <w:r w:rsidR="00E64B6E">
        <w:rPr>
          <w:rFonts w:ascii="Arial" w:hAnsi="Arial" w:cs="Arial"/>
        </w:rPr>
        <w:t>and why</w:t>
      </w:r>
      <w:r>
        <w:rPr>
          <w:rFonts w:ascii="Arial" w:hAnsi="Arial" w:cs="Arial"/>
        </w:rPr>
        <w:t>?</w:t>
      </w:r>
    </w:p>
    <w:tbl>
      <w:tblPr>
        <w:tblStyle w:val="TableGrid"/>
        <w:tblW w:w="0" w:type="auto"/>
        <w:tblInd w:w="709" w:type="dxa"/>
        <w:tblLook w:val="04A0" w:firstRow="1" w:lastRow="0" w:firstColumn="1" w:lastColumn="0" w:noHBand="0" w:noVBand="1"/>
      </w:tblPr>
      <w:tblGrid>
        <w:gridCol w:w="8307"/>
      </w:tblGrid>
      <w:tr w:rsidR="00154107" w:rsidTr="00154107">
        <w:trPr>
          <w:trHeight w:val="2702"/>
        </w:trPr>
        <w:tc>
          <w:tcPr>
            <w:tcW w:w="9016" w:type="dxa"/>
          </w:tcPr>
          <w:p w:rsidR="008A6907" w:rsidRDefault="00786D2C" w:rsidP="00A1698F">
            <w:pPr>
              <w:rPr>
                <w:rFonts w:ascii="Arial" w:hAnsi="Arial" w:cs="Arial"/>
              </w:rPr>
            </w:pPr>
            <w:r>
              <w:rPr>
                <w:rFonts w:ascii="Arial" w:hAnsi="Arial" w:cs="Arial"/>
              </w:rPr>
              <w:t>Your comments</w:t>
            </w:r>
          </w:p>
          <w:p w:rsidR="008A6907" w:rsidRDefault="008A6907" w:rsidP="008A6907">
            <w:pPr>
              <w:rPr>
                <w:rFonts w:ascii="Arial" w:hAnsi="Arial" w:cs="Arial"/>
              </w:rPr>
            </w:pPr>
          </w:p>
          <w:p w:rsidR="008A6907" w:rsidRDefault="008A6907" w:rsidP="008A6907">
            <w:pPr>
              <w:rPr>
                <w:rFonts w:ascii="Arial" w:hAnsi="Arial" w:cs="Arial"/>
              </w:rPr>
            </w:pPr>
          </w:p>
          <w:p w:rsidR="00154107" w:rsidRPr="008A6907" w:rsidRDefault="008A6907" w:rsidP="008A6907">
            <w:pPr>
              <w:rPr>
                <w:rFonts w:ascii="Arial" w:hAnsi="Arial" w:cs="Arial"/>
              </w:rPr>
            </w:pPr>
            <w:r>
              <w:rPr>
                <w:rFonts w:ascii="Arial" w:hAnsi="Arial" w:cs="Arial"/>
              </w:rPr>
              <w:t>NP found it difficult to respond beyond this point. Except Q5.1</w:t>
            </w:r>
          </w:p>
        </w:tc>
      </w:tr>
    </w:tbl>
    <w:p w:rsidR="00154107" w:rsidRDefault="00154107" w:rsidP="00A23C0F">
      <w:pPr>
        <w:rPr>
          <w:rFonts w:ascii="Arial" w:hAnsi="Arial" w:cs="Arial"/>
        </w:rPr>
      </w:pPr>
    </w:p>
    <w:p w:rsidR="002A28A9" w:rsidRDefault="002A28A9" w:rsidP="00A1698F">
      <w:pPr>
        <w:ind w:left="709" w:hanging="709"/>
        <w:rPr>
          <w:rFonts w:ascii="Arial" w:hAnsi="Arial" w:cs="Arial"/>
        </w:rPr>
      </w:pPr>
      <w:r>
        <w:rPr>
          <w:rFonts w:ascii="Arial" w:hAnsi="Arial" w:cs="Arial"/>
        </w:rPr>
        <w:t>Q3.</w:t>
      </w:r>
      <w:r w:rsidR="00E74B62">
        <w:rPr>
          <w:rFonts w:ascii="Arial" w:hAnsi="Arial" w:cs="Arial"/>
        </w:rPr>
        <w:t>2</w:t>
      </w:r>
      <w:r>
        <w:rPr>
          <w:rFonts w:ascii="Arial" w:hAnsi="Arial" w:cs="Arial"/>
        </w:rPr>
        <w:t xml:space="preserve"> </w:t>
      </w:r>
      <w:r>
        <w:rPr>
          <w:rFonts w:ascii="Arial" w:hAnsi="Arial" w:cs="Arial"/>
        </w:rPr>
        <w:tab/>
        <w:t>What, if any, of the existing strategic partnerships are needed and why?</w:t>
      </w:r>
    </w:p>
    <w:tbl>
      <w:tblPr>
        <w:tblStyle w:val="TableGrid"/>
        <w:tblW w:w="0" w:type="auto"/>
        <w:tblInd w:w="709" w:type="dxa"/>
        <w:tblLook w:val="04A0" w:firstRow="1" w:lastRow="0" w:firstColumn="1" w:lastColumn="0" w:noHBand="0" w:noVBand="1"/>
      </w:tblPr>
      <w:tblGrid>
        <w:gridCol w:w="8307"/>
      </w:tblGrid>
      <w:tr w:rsidR="00154107" w:rsidTr="00154107">
        <w:trPr>
          <w:trHeight w:val="2478"/>
        </w:trPr>
        <w:tc>
          <w:tcPr>
            <w:tcW w:w="9016" w:type="dxa"/>
          </w:tcPr>
          <w:p w:rsidR="00154107" w:rsidRDefault="00786D2C" w:rsidP="00A1698F">
            <w:pPr>
              <w:rPr>
                <w:rFonts w:ascii="Arial" w:hAnsi="Arial" w:cs="Arial"/>
              </w:rPr>
            </w:pPr>
            <w:r>
              <w:rPr>
                <w:rFonts w:ascii="Arial" w:hAnsi="Arial" w:cs="Arial"/>
              </w:rPr>
              <w:t>Your comments</w:t>
            </w:r>
          </w:p>
        </w:tc>
      </w:tr>
    </w:tbl>
    <w:p w:rsidR="00154107" w:rsidRDefault="00154107" w:rsidP="00A1698F">
      <w:pPr>
        <w:ind w:left="709" w:hanging="709"/>
        <w:rPr>
          <w:rFonts w:ascii="Arial" w:hAnsi="Arial" w:cs="Arial"/>
        </w:rPr>
      </w:pPr>
    </w:p>
    <w:p w:rsidR="000E5E8F" w:rsidRDefault="00B156B7" w:rsidP="00A1698F">
      <w:pPr>
        <w:ind w:left="709" w:hanging="709"/>
        <w:rPr>
          <w:rFonts w:ascii="Arial" w:hAnsi="Arial" w:cs="Arial"/>
        </w:rPr>
      </w:pPr>
      <w:r>
        <w:rPr>
          <w:rFonts w:ascii="Arial" w:hAnsi="Arial" w:cs="Arial"/>
        </w:rPr>
        <w:t xml:space="preserve"> </w:t>
      </w:r>
      <w:r w:rsidR="002A28A9">
        <w:rPr>
          <w:rFonts w:ascii="Arial" w:hAnsi="Arial" w:cs="Arial"/>
        </w:rPr>
        <w:t>Q3.3</w:t>
      </w:r>
      <w:r w:rsidR="002A28A9">
        <w:rPr>
          <w:rFonts w:ascii="Arial" w:hAnsi="Arial" w:cs="Arial"/>
        </w:rPr>
        <w:tab/>
      </w:r>
      <w:r w:rsidR="00074483" w:rsidRPr="00B156B7">
        <w:rPr>
          <w:rFonts w:ascii="Arial" w:hAnsi="Arial" w:cs="Arial"/>
        </w:rPr>
        <w:t xml:space="preserve">How </w:t>
      </w:r>
      <w:r w:rsidR="002A28A9">
        <w:rPr>
          <w:rFonts w:ascii="Arial" w:hAnsi="Arial" w:cs="Arial"/>
        </w:rPr>
        <w:t>would</w:t>
      </w:r>
      <w:r w:rsidR="00074483" w:rsidRPr="00B156B7">
        <w:rPr>
          <w:rFonts w:ascii="Arial" w:hAnsi="Arial" w:cs="Arial"/>
        </w:rPr>
        <w:t xml:space="preserve"> we best take account of the </w:t>
      </w:r>
      <w:r w:rsidR="00904196">
        <w:rPr>
          <w:rFonts w:ascii="Arial" w:hAnsi="Arial" w:cs="Arial"/>
        </w:rPr>
        <w:t>legal</w:t>
      </w:r>
      <w:r w:rsidR="00904196" w:rsidRPr="00B156B7">
        <w:rPr>
          <w:rFonts w:ascii="Arial" w:hAnsi="Arial" w:cs="Arial"/>
        </w:rPr>
        <w:t xml:space="preserve"> </w:t>
      </w:r>
      <w:r w:rsidR="00074483" w:rsidRPr="00B156B7">
        <w:rPr>
          <w:rFonts w:ascii="Arial" w:hAnsi="Arial" w:cs="Arial"/>
        </w:rPr>
        <w:t>duties</w:t>
      </w:r>
      <w:r w:rsidR="002A28A9">
        <w:rPr>
          <w:rFonts w:ascii="Arial" w:hAnsi="Arial" w:cs="Arial"/>
        </w:rPr>
        <w:t xml:space="preserve"> in relation to other plans</w:t>
      </w:r>
      <w:r w:rsidR="00074483" w:rsidRPr="00B156B7">
        <w:rPr>
          <w:rFonts w:ascii="Arial" w:hAnsi="Arial" w:cs="Arial"/>
        </w:rPr>
        <w:t xml:space="preserve"> </w:t>
      </w:r>
      <w:r w:rsidR="002A28A9">
        <w:rPr>
          <w:rFonts w:ascii="Arial" w:hAnsi="Arial" w:cs="Arial"/>
        </w:rPr>
        <w:t xml:space="preserve">within the proposed </w:t>
      </w:r>
      <w:r w:rsidR="00904196">
        <w:rPr>
          <w:rFonts w:ascii="Arial" w:hAnsi="Arial" w:cs="Arial"/>
        </w:rPr>
        <w:t>structure</w:t>
      </w:r>
      <w:r w:rsidR="00074483" w:rsidRPr="00B156B7">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154107" w:rsidTr="00154107">
        <w:trPr>
          <w:trHeight w:val="2672"/>
        </w:trPr>
        <w:tc>
          <w:tcPr>
            <w:tcW w:w="8312" w:type="dxa"/>
          </w:tcPr>
          <w:p w:rsidR="00154107" w:rsidRDefault="00786D2C" w:rsidP="00A1698F">
            <w:pPr>
              <w:rPr>
                <w:rFonts w:ascii="Arial" w:hAnsi="Arial" w:cs="Arial"/>
              </w:rPr>
            </w:pPr>
            <w:r>
              <w:rPr>
                <w:rFonts w:ascii="Arial" w:hAnsi="Arial" w:cs="Arial"/>
              </w:rPr>
              <w:t>Your comments</w:t>
            </w:r>
          </w:p>
        </w:tc>
      </w:tr>
    </w:tbl>
    <w:p w:rsidR="002A28A9" w:rsidRDefault="002A28A9" w:rsidP="00A1698F">
      <w:pPr>
        <w:rPr>
          <w:rFonts w:ascii="Arial" w:hAnsi="Arial" w:cs="Arial"/>
        </w:rPr>
      </w:pPr>
    </w:p>
    <w:p w:rsidR="00400D50" w:rsidRDefault="00400D50">
      <w:pPr>
        <w:rPr>
          <w:rFonts w:ascii="Arial" w:hAnsi="Arial" w:cs="Arial"/>
          <w:b/>
        </w:rPr>
      </w:pPr>
      <w:r>
        <w:rPr>
          <w:rFonts w:ascii="Arial" w:hAnsi="Arial" w:cs="Arial"/>
          <w:b/>
        </w:rPr>
        <w:br w:type="page"/>
      </w:r>
    </w:p>
    <w:p w:rsidR="00A566C0" w:rsidRPr="00346D0B" w:rsidRDefault="00877051" w:rsidP="00A1698F">
      <w:pPr>
        <w:rPr>
          <w:rFonts w:ascii="Arial" w:hAnsi="Arial" w:cs="Arial"/>
          <w:b/>
        </w:rPr>
      </w:pPr>
      <w:r>
        <w:rPr>
          <w:rFonts w:ascii="Arial" w:hAnsi="Arial" w:cs="Arial"/>
          <w:b/>
        </w:rPr>
        <w:t>Section 4</w:t>
      </w:r>
      <w:r w:rsidR="003104E7" w:rsidRPr="00346D0B">
        <w:rPr>
          <w:rFonts w:ascii="Arial" w:hAnsi="Arial" w:cs="Arial"/>
          <w:b/>
        </w:rPr>
        <w:t xml:space="preserve"> - </w:t>
      </w:r>
      <w:r w:rsidR="00A566C0" w:rsidRPr="00346D0B">
        <w:rPr>
          <w:rFonts w:ascii="Arial" w:hAnsi="Arial" w:cs="Arial"/>
          <w:b/>
        </w:rPr>
        <w:t>Edinburgh Partnership</w:t>
      </w:r>
    </w:p>
    <w:p w:rsidR="002A28A9" w:rsidRDefault="000358E2" w:rsidP="00A1698F">
      <w:pPr>
        <w:rPr>
          <w:rFonts w:ascii="Arial" w:hAnsi="Arial" w:cs="Arial"/>
        </w:rPr>
      </w:pPr>
      <w:r w:rsidRPr="000358E2">
        <w:rPr>
          <w:rFonts w:ascii="Arial" w:hAnsi="Arial" w:cs="Arial"/>
        </w:rPr>
        <w:t>The Edinburgh Partnership is the city's community planning partnership</w:t>
      </w:r>
      <w:r>
        <w:rPr>
          <w:rFonts w:ascii="Arial" w:hAnsi="Arial" w:cs="Arial"/>
        </w:rPr>
        <w:t xml:space="preserve">. It brings together </w:t>
      </w:r>
      <w:r w:rsidRPr="000358E2">
        <w:rPr>
          <w:rFonts w:ascii="Arial" w:hAnsi="Arial" w:cs="Arial"/>
        </w:rPr>
        <w:t>public</w:t>
      </w:r>
      <w:r w:rsidR="002A28A9">
        <w:rPr>
          <w:rFonts w:ascii="Arial" w:hAnsi="Arial" w:cs="Arial"/>
        </w:rPr>
        <w:t xml:space="preserve"> agencies</w:t>
      </w:r>
      <w:r w:rsidRPr="000358E2">
        <w:rPr>
          <w:rFonts w:ascii="Arial" w:hAnsi="Arial" w:cs="Arial"/>
        </w:rPr>
        <w:t xml:space="preserve">, </w:t>
      </w:r>
      <w:r w:rsidR="002A28A9">
        <w:rPr>
          <w:rFonts w:ascii="Arial" w:hAnsi="Arial" w:cs="Arial"/>
        </w:rPr>
        <w:t xml:space="preserve">third sector and communities </w:t>
      </w:r>
      <w:r w:rsidRPr="000358E2">
        <w:rPr>
          <w:rFonts w:ascii="Arial" w:hAnsi="Arial" w:cs="Arial"/>
        </w:rPr>
        <w:t xml:space="preserve">to </w:t>
      </w:r>
      <w:r w:rsidR="002A28A9" w:rsidRPr="00AD70C8">
        <w:rPr>
          <w:rFonts w:ascii="Arial" w:hAnsi="Arial" w:cs="Arial"/>
          <w:color w:val="333333"/>
        </w:rPr>
        <w:t>work together to plan and deliver services which make a real difference to people's lives</w:t>
      </w:r>
      <w:r w:rsidR="002A28A9">
        <w:rPr>
          <w:rFonts w:ascii="Arial" w:hAnsi="Arial" w:cs="Arial"/>
          <w:color w:val="333333"/>
        </w:rPr>
        <w:t>.</w:t>
      </w:r>
      <w:r w:rsidR="005931E8">
        <w:rPr>
          <w:rFonts w:ascii="Arial" w:hAnsi="Arial" w:cs="Arial"/>
          <w:color w:val="333333"/>
        </w:rPr>
        <w:t xml:space="preserve"> </w:t>
      </w:r>
    </w:p>
    <w:p w:rsidR="00904196" w:rsidRDefault="00904196" w:rsidP="00A1698F">
      <w:pPr>
        <w:rPr>
          <w:rFonts w:ascii="Arial" w:hAnsi="Arial" w:cs="Arial"/>
        </w:rPr>
      </w:pPr>
      <w:r>
        <w:rPr>
          <w:rFonts w:ascii="Arial" w:hAnsi="Arial" w:cs="Arial"/>
        </w:rPr>
        <w:t>By law,</w:t>
      </w:r>
      <w:r w:rsidR="005931E8">
        <w:rPr>
          <w:rFonts w:ascii="Arial" w:hAnsi="Arial" w:cs="Arial"/>
        </w:rPr>
        <w:t xml:space="preserve"> </w:t>
      </w:r>
      <w:r w:rsidR="00462ABE">
        <w:rPr>
          <w:rFonts w:ascii="Arial" w:hAnsi="Arial" w:cs="Arial"/>
        </w:rPr>
        <w:t xml:space="preserve">the </w:t>
      </w:r>
      <w:r w:rsidR="002A28A9">
        <w:rPr>
          <w:rFonts w:ascii="Arial" w:hAnsi="Arial" w:cs="Arial"/>
        </w:rPr>
        <w:t>Edinburgh Partnership</w:t>
      </w:r>
      <w:r w:rsidR="00462ABE">
        <w:rPr>
          <w:rFonts w:ascii="Arial" w:hAnsi="Arial" w:cs="Arial"/>
        </w:rPr>
        <w:t xml:space="preserve"> </w:t>
      </w:r>
      <w:r>
        <w:rPr>
          <w:rFonts w:ascii="Arial" w:hAnsi="Arial" w:cs="Arial"/>
        </w:rPr>
        <w:t xml:space="preserve">must </w:t>
      </w:r>
      <w:r w:rsidR="00462ABE">
        <w:rPr>
          <w:rFonts w:ascii="Arial" w:hAnsi="Arial" w:cs="Arial"/>
        </w:rPr>
        <w:t>provide the strategic leadership and oversight of community planning in the city.</w:t>
      </w:r>
      <w:r w:rsidR="005931E8">
        <w:rPr>
          <w:rFonts w:ascii="Arial" w:hAnsi="Arial" w:cs="Arial"/>
        </w:rPr>
        <w:t xml:space="preserve"> </w:t>
      </w:r>
      <w:r w:rsidR="00462ABE">
        <w:rPr>
          <w:rFonts w:ascii="Arial" w:hAnsi="Arial" w:cs="Arial"/>
        </w:rPr>
        <w:t>The stru</w:t>
      </w:r>
      <w:r w:rsidR="002A28A9">
        <w:rPr>
          <w:rFonts w:ascii="Arial" w:hAnsi="Arial" w:cs="Arial"/>
        </w:rPr>
        <w:t xml:space="preserve">cture needs to provide </w:t>
      </w:r>
      <w:r>
        <w:rPr>
          <w:rFonts w:ascii="Arial" w:hAnsi="Arial" w:cs="Arial"/>
        </w:rPr>
        <w:t xml:space="preserve">a way of making </w:t>
      </w:r>
      <w:r w:rsidR="00462ABE">
        <w:rPr>
          <w:rFonts w:ascii="Arial" w:hAnsi="Arial" w:cs="Arial"/>
        </w:rPr>
        <w:t>strategic decision</w:t>
      </w:r>
      <w:r w:rsidR="0060455F">
        <w:rPr>
          <w:rFonts w:ascii="Arial" w:hAnsi="Arial" w:cs="Arial"/>
        </w:rPr>
        <w:t>s</w:t>
      </w:r>
      <w:r>
        <w:rPr>
          <w:rFonts w:ascii="Arial" w:hAnsi="Arial" w:cs="Arial"/>
        </w:rPr>
        <w:t>.</w:t>
      </w:r>
      <w:r w:rsidR="00462ABE">
        <w:rPr>
          <w:rFonts w:ascii="Arial" w:hAnsi="Arial" w:cs="Arial"/>
        </w:rPr>
        <w:t xml:space="preserve"> </w:t>
      </w:r>
      <w:r>
        <w:rPr>
          <w:rFonts w:ascii="Arial" w:hAnsi="Arial" w:cs="Arial"/>
        </w:rPr>
        <w:t xml:space="preserve">The partnership must </w:t>
      </w:r>
      <w:r w:rsidR="00462ABE">
        <w:rPr>
          <w:rFonts w:ascii="Arial" w:hAnsi="Arial" w:cs="Arial"/>
        </w:rPr>
        <w:t xml:space="preserve">involve senior representatives </w:t>
      </w:r>
      <w:r w:rsidR="002A28A9">
        <w:rPr>
          <w:rFonts w:ascii="Arial" w:hAnsi="Arial" w:cs="Arial"/>
        </w:rPr>
        <w:t>from partner bodies</w:t>
      </w:r>
      <w:r>
        <w:rPr>
          <w:rFonts w:ascii="Arial" w:hAnsi="Arial" w:cs="Arial"/>
        </w:rPr>
        <w:t>,</w:t>
      </w:r>
      <w:r w:rsidR="00462ABE">
        <w:rPr>
          <w:rFonts w:ascii="Arial" w:hAnsi="Arial" w:cs="Arial"/>
        </w:rPr>
        <w:t xml:space="preserve"> </w:t>
      </w:r>
      <w:r w:rsidR="002A28A9">
        <w:rPr>
          <w:rFonts w:ascii="Arial" w:hAnsi="Arial" w:cs="Arial"/>
        </w:rPr>
        <w:t>who have</w:t>
      </w:r>
      <w:r w:rsidR="00462ABE">
        <w:rPr>
          <w:rFonts w:ascii="Arial" w:hAnsi="Arial" w:cs="Arial"/>
        </w:rPr>
        <w:t xml:space="preserve"> high levels of authority</w:t>
      </w:r>
      <w:r>
        <w:rPr>
          <w:rFonts w:ascii="Arial" w:hAnsi="Arial" w:cs="Arial"/>
        </w:rPr>
        <w:t>,</w:t>
      </w:r>
      <w:r w:rsidR="00462ABE">
        <w:rPr>
          <w:rFonts w:ascii="Arial" w:hAnsi="Arial" w:cs="Arial"/>
        </w:rPr>
        <w:t xml:space="preserve"> </w:t>
      </w:r>
      <w:r w:rsidR="000831F4">
        <w:rPr>
          <w:rFonts w:ascii="Arial" w:hAnsi="Arial" w:cs="Arial"/>
        </w:rPr>
        <w:t xml:space="preserve">and </w:t>
      </w:r>
      <w:r w:rsidR="00E74B62">
        <w:rPr>
          <w:rFonts w:ascii="Arial" w:hAnsi="Arial" w:cs="Arial"/>
        </w:rPr>
        <w:t>can</w:t>
      </w:r>
      <w:r w:rsidR="00462ABE">
        <w:rPr>
          <w:rFonts w:ascii="Arial" w:hAnsi="Arial" w:cs="Arial"/>
        </w:rPr>
        <w:t xml:space="preserve"> hold senior executives to account.</w:t>
      </w:r>
      <w:r w:rsidR="005931E8">
        <w:rPr>
          <w:rFonts w:ascii="Arial" w:hAnsi="Arial" w:cs="Arial"/>
        </w:rPr>
        <w:t xml:space="preserve"> </w:t>
      </w:r>
      <w:r w:rsidR="00462ABE">
        <w:rPr>
          <w:rFonts w:ascii="Arial" w:hAnsi="Arial" w:cs="Arial"/>
        </w:rPr>
        <w:t xml:space="preserve">The </w:t>
      </w:r>
      <w:r w:rsidR="002A28A9">
        <w:rPr>
          <w:rFonts w:ascii="Arial" w:hAnsi="Arial" w:cs="Arial"/>
        </w:rPr>
        <w:t>Edinburgh Partnership</w:t>
      </w:r>
      <w:r w:rsidR="00462ABE">
        <w:rPr>
          <w:rFonts w:ascii="Arial" w:hAnsi="Arial" w:cs="Arial"/>
        </w:rPr>
        <w:t xml:space="preserve"> is responsible for putting in place effective structures </w:t>
      </w:r>
      <w:r>
        <w:rPr>
          <w:rFonts w:ascii="Arial" w:hAnsi="Arial" w:cs="Arial"/>
        </w:rPr>
        <w:t>which:</w:t>
      </w:r>
    </w:p>
    <w:p w:rsidR="00904196" w:rsidRDefault="00904196" w:rsidP="00193261">
      <w:pPr>
        <w:pStyle w:val="ListParagraph"/>
        <w:numPr>
          <w:ilvl w:val="0"/>
          <w:numId w:val="50"/>
        </w:numPr>
        <w:rPr>
          <w:rFonts w:ascii="Arial" w:hAnsi="Arial" w:cs="Arial"/>
        </w:rPr>
      </w:pPr>
      <w:r>
        <w:rPr>
          <w:rFonts w:ascii="Arial" w:hAnsi="Arial" w:cs="Arial"/>
        </w:rPr>
        <w:t xml:space="preserve">will </w:t>
      </w:r>
      <w:r w:rsidR="00462ABE" w:rsidRPr="00193261">
        <w:rPr>
          <w:rFonts w:ascii="Arial" w:hAnsi="Arial" w:cs="Arial"/>
        </w:rPr>
        <w:t>deliver joint action</w:t>
      </w:r>
    </w:p>
    <w:p w:rsidR="00D143BD" w:rsidRDefault="00904196" w:rsidP="00193261">
      <w:pPr>
        <w:pStyle w:val="ListParagraph"/>
        <w:numPr>
          <w:ilvl w:val="0"/>
          <w:numId w:val="50"/>
        </w:numPr>
        <w:rPr>
          <w:rFonts w:ascii="Arial" w:hAnsi="Arial" w:cs="Arial"/>
        </w:rPr>
      </w:pPr>
      <w:r>
        <w:rPr>
          <w:rFonts w:ascii="Arial" w:hAnsi="Arial" w:cs="Arial"/>
        </w:rPr>
        <w:t xml:space="preserve">make </w:t>
      </w:r>
      <w:r w:rsidR="00462ABE" w:rsidRPr="00193261">
        <w:rPr>
          <w:rFonts w:ascii="Arial" w:hAnsi="Arial" w:cs="Arial"/>
        </w:rPr>
        <w:t>sure there is a clear role fo</w:t>
      </w:r>
      <w:r w:rsidR="000831F4" w:rsidRPr="00193261">
        <w:rPr>
          <w:rFonts w:ascii="Arial" w:hAnsi="Arial" w:cs="Arial"/>
        </w:rPr>
        <w:t xml:space="preserve">r the community in </w:t>
      </w:r>
      <w:r w:rsidR="00462ABE" w:rsidRPr="00193261">
        <w:rPr>
          <w:rFonts w:ascii="Arial" w:hAnsi="Arial" w:cs="Arial"/>
        </w:rPr>
        <w:t xml:space="preserve">making </w:t>
      </w:r>
      <w:r w:rsidR="007034B5">
        <w:rPr>
          <w:rFonts w:ascii="Arial" w:hAnsi="Arial" w:cs="Arial"/>
        </w:rPr>
        <w:t>decisions and</w:t>
      </w:r>
      <w:r w:rsidR="00C93952" w:rsidRPr="00193261">
        <w:rPr>
          <w:rFonts w:ascii="Arial" w:hAnsi="Arial" w:cs="Arial"/>
        </w:rPr>
        <w:t xml:space="preserve"> </w:t>
      </w:r>
    </w:p>
    <w:p w:rsidR="003A707D" w:rsidRPr="00193261" w:rsidRDefault="00F8752B" w:rsidP="00193261">
      <w:pPr>
        <w:pStyle w:val="ListParagraph"/>
        <w:numPr>
          <w:ilvl w:val="0"/>
          <w:numId w:val="50"/>
        </w:numPr>
        <w:rPr>
          <w:rFonts w:ascii="Arial" w:hAnsi="Arial" w:cs="Arial"/>
        </w:rPr>
      </w:pPr>
      <w:r w:rsidRPr="00193261">
        <w:rPr>
          <w:rFonts w:ascii="Arial" w:hAnsi="Arial" w:cs="Arial"/>
        </w:rPr>
        <w:t xml:space="preserve">provide </w:t>
      </w:r>
      <w:r w:rsidR="00C93952" w:rsidRPr="00193261">
        <w:rPr>
          <w:rFonts w:ascii="Arial" w:hAnsi="Arial" w:cs="Arial"/>
        </w:rPr>
        <w:t xml:space="preserve">clear lines of </w:t>
      </w:r>
      <w:r w:rsidR="00462ABE" w:rsidRPr="00193261">
        <w:rPr>
          <w:rFonts w:ascii="Arial" w:hAnsi="Arial" w:cs="Arial"/>
        </w:rPr>
        <w:t>accountability between partners and to the community</w:t>
      </w:r>
      <w:r w:rsidR="00C93952" w:rsidRPr="00193261">
        <w:rPr>
          <w:rFonts w:ascii="Arial" w:hAnsi="Arial" w:cs="Arial"/>
        </w:rPr>
        <w:t>.</w:t>
      </w:r>
    </w:p>
    <w:p w:rsidR="0024557A" w:rsidRPr="0024557A" w:rsidRDefault="0024557A" w:rsidP="00A1698F">
      <w:pPr>
        <w:rPr>
          <w:rFonts w:ascii="Arial" w:hAnsi="Arial" w:cs="Arial"/>
          <w:b/>
        </w:rPr>
      </w:pPr>
      <w:r w:rsidRPr="0024557A">
        <w:rPr>
          <w:rFonts w:ascii="Arial" w:hAnsi="Arial" w:cs="Arial"/>
          <w:b/>
        </w:rPr>
        <w:t>What the review told us</w:t>
      </w:r>
    </w:p>
    <w:p w:rsidR="00A566C0" w:rsidRPr="00346D0B" w:rsidRDefault="00A566C0" w:rsidP="00A1698F">
      <w:pPr>
        <w:rPr>
          <w:rFonts w:ascii="Arial" w:hAnsi="Arial" w:cs="Arial"/>
        </w:rPr>
      </w:pPr>
      <w:r w:rsidRPr="00346D0B">
        <w:rPr>
          <w:rFonts w:ascii="Arial" w:hAnsi="Arial" w:cs="Arial"/>
        </w:rPr>
        <w:t>The review identified the need for the Edinburgh Partnership to be more effective in meeting these requirements with the membership and remit to be revised on this basis.</w:t>
      </w:r>
      <w:r w:rsidR="005931E8">
        <w:rPr>
          <w:rFonts w:ascii="Arial" w:hAnsi="Arial" w:cs="Arial"/>
        </w:rPr>
        <w:t xml:space="preserve"> </w:t>
      </w:r>
    </w:p>
    <w:p w:rsidR="00A566C0" w:rsidRPr="00B156B7" w:rsidRDefault="00A566C0" w:rsidP="00A1698F">
      <w:pPr>
        <w:rPr>
          <w:rFonts w:ascii="Arial" w:hAnsi="Arial" w:cs="Arial"/>
          <w:b/>
        </w:rPr>
      </w:pPr>
      <w:r w:rsidRPr="00B156B7">
        <w:rPr>
          <w:rFonts w:ascii="Arial" w:hAnsi="Arial" w:cs="Arial"/>
          <w:b/>
        </w:rPr>
        <w:t>Questions</w:t>
      </w:r>
      <w:r w:rsidR="000831F4">
        <w:rPr>
          <w:rFonts w:ascii="Arial" w:hAnsi="Arial" w:cs="Arial"/>
          <w:b/>
        </w:rPr>
        <w:t>:</w:t>
      </w:r>
    </w:p>
    <w:p w:rsidR="000831F4" w:rsidRDefault="000831F4" w:rsidP="00A1698F">
      <w:pPr>
        <w:ind w:left="709" w:hanging="709"/>
        <w:rPr>
          <w:rFonts w:ascii="Arial" w:hAnsi="Arial" w:cs="Arial"/>
        </w:rPr>
      </w:pPr>
      <w:r>
        <w:rPr>
          <w:rFonts w:ascii="Arial" w:hAnsi="Arial" w:cs="Arial"/>
        </w:rPr>
        <w:t>Q</w:t>
      </w:r>
      <w:r w:rsidR="00B156B7">
        <w:rPr>
          <w:rFonts w:ascii="Arial" w:hAnsi="Arial" w:cs="Arial"/>
        </w:rPr>
        <w:t xml:space="preserve">4.1 </w:t>
      </w:r>
      <w:r>
        <w:rPr>
          <w:rFonts w:ascii="Arial" w:hAnsi="Arial" w:cs="Arial"/>
        </w:rPr>
        <w:tab/>
      </w:r>
      <w:r w:rsidR="005D0BA8">
        <w:rPr>
          <w:rFonts w:ascii="Arial" w:hAnsi="Arial" w:cs="Arial"/>
        </w:rPr>
        <w:t xml:space="preserve">What do we need to do to </w:t>
      </w:r>
      <w:r w:rsidR="00D143BD">
        <w:rPr>
          <w:rFonts w:ascii="Arial" w:hAnsi="Arial" w:cs="Arial"/>
        </w:rPr>
        <w:t xml:space="preserve">make </w:t>
      </w:r>
      <w:r w:rsidR="002D7FA7">
        <w:rPr>
          <w:rFonts w:ascii="Arial" w:hAnsi="Arial" w:cs="Arial"/>
        </w:rPr>
        <w:t>sure</w:t>
      </w:r>
      <w:r w:rsidR="005D0BA8">
        <w:rPr>
          <w:rFonts w:ascii="Arial" w:hAnsi="Arial" w:cs="Arial"/>
        </w:rPr>
        <w:t xml:space="preserve"> the Edinburgh Partnership </w:t>
      </w:r>
      <w:r w:rsidR="002D7FA7">
        <w:rPr>
          <w:rFonts w:ascii="Arial" w:hAnsi="Arial" w:cs="Arial"/>
        </w:rPr>
        <w:t>can effectively</w:t>
      </w:r>
      <w:r w:rsidR="005D0BA8">
        <w:rPr>
          <w:rFonts w:ascii="Arial" w:hAnsi="Arial" w:cs="Arial"/>
        </w:rPr>
        <w:t xml:space="preserve"> meet its </w:t>
      </w:r>
      <w:r w:rsidR="00D143BD">
        <w:rPr>
          <w:rFonts w:ascii="Arial" w:hAnsi="Arial" w:cs="Arial"/>
        </w:rPr>
        <w:t>legal</w:t>
      </w:r>
      <w:r w:rsidR="005D0BA8">
        <w:rPr>
          <w:rFonts w:ascii="Arial" w:hAnsi="Arial" w:cs="Arial"/>
        </w:rPr>
        <w:t xml:space="preserve"> duties</w:t>
      </w:r>
      <w:r w:rsidR="00B156B7">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D143BD" w:rsidTr="00193261">
        <w:trPr>
          <w:trHeight w:val="2665"/>
        </w:trPr>
        <w:tc>
          <w:tcPr>
            <w:tcW w:w="8312" w:type="dxa"/>
          </w:tcPr>
          <w:p w:rsidR="00D143BD" w:rsidRDefault="00786D2C" w:rsidP="00A1698F">
            <w:pPr>
              <w:rPr>
                <w:rFonts w:ascii="Arial" w:hAnsi="Arial" w:cs="Arial"/>
              </w:rPr>
            </w:pPr>
            <w:r>
              <w:rPr>
                <w:rFonts w:ascii="Arial" w:hAnsi="Arial" w:cs="Arial"/>
              </w:rPr>
              <w:t>Your comments</w:t>
            </w:r>
          </w:p>
        </w:tc>
      </w:tr>
    </w:tbl>
    <w:p w:rsidR="00D143BD" w:rsidRDefault="00D143BD" w:rsidP="00A1698F">
      <w:pPr>
        <w:rPr>
          <w:rFonts w:ascii="Arial" w:hAnsi="Arial" w:cs="Arial"/>
        </w:rPr>
      </w:pPr>
    </w:p>
    <w:p w:rsidR="000831F4" w:rsidRDefault="005D0BA8" w:rsidP="00A1698F">
      <w:pPr>
        <w:rPr>
          <w:rFonts w:ascii="Arial" w:hAnsi="Arial" w:cs="Arial"/>
        </w:rPr>
      </w:pPr>
      <w:r>
        <w:rPr>
          <w:rFonts w:ascii="Arial" w:hAnsi="Arial" w:cs="Arial"/>
        </w:rPr>
        <w:t>Q4.2</w:t>
      </w:r>
      <w:r w:rsidR="000831F4">
        <w:rPr>
          <w:rFonts w:ascii="Arial" w:hAnsi="Arial" w:cs="Arial"/>
        </w:rPr>
        <w:tab/>
      </w:r>
      <w:r>
        <w:rPr>
          <w:rFonts w:ascii="Arial" w:hAnsi="Arial" w:cs="Arial"/>
        </w:rPr>
        <w:t>What would make the Edinburgh Partnership more accessible and transparent</w:t>
      </w:r>
      <w:r w:rsidR="000831F4">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D143BD" w:rsidTr="00D143BD">
        <w:trPr>
          <w:trHeight w:val="2414"/>
        </w:trPr>
        <w:tc>
          <w:tcPr>
            <w:tcW w:w="8312" w:type="dxa"/>
          </w:tcPr>
          <w:p w:rsidR="00D143BD" w:rsidRDefault="00786D2C" w:rsidP="00A1698F">
            <w:pPr>
              <w:rPr>
                <w:rFonts w:ascii="Arial" w:hAnsi="Arial" w:cs="Arial"/>
              </w:rPr>
            </w:pPr>
            <w:r>
              <w:rPr>
                <w:rFonts w:ascii="Arial" w:hAnsi="Arial" w:cs="Arial"/>
              </w:rPr>
              <w:t>Your comments</w:t>
            </w:r>
          </w:p>
        </w:tc>
      </w:tr>
    </w:tbl>
    <w:p w:rsidR="00D143BD" w:rsidRPr="00074483" w:rsidRDefault="00D143BD" w:rsidP="00A1698F">
      <w:pPr>
        <w:rPr>
          <w:rFonts w:ascii="Arial" w:hAnsi="Arial" w:cs="Arial"/>
        </w:rPr>
      </w:pPr>
    </w:p>
    <w:p w:rsidR="00400D50" w:rsidRDefault="00400D50">
      <w:pPr>
        <w:rPr>
          <w:rFonts w:ascii="Arial" w:hAnsi="Arial" w:cs="Arial"/>
          <w:b/>
        </w:rPr>
      </w:pPr>
      <w:r>
        <w:rPr>
          <w:rFonts w:ascii="Arial" w:hAnsi="Arial" w:cs="Arial"/>
          <w:b/>
        </w:rPr>
        <w:br w:type="page"/>
      </w:r>
    </w:p>
    <w:p w:rsidR="00A566C0" w:rsidRPr="00F8026C" w:rsidRDefault="003104E7" w:rsidP="00A1698F">
      <w:pPr>
        <w:rPr>
          <w:rFonts w:ascii="Arial" w:hAnsi="Arial" w:cs="Arial"/>
          <w:b/>
        </w:rPr>
      </w:pPr>
      <w:r w:rsidRPr="00F8026C">
        <w:rPr>
          <w:rFonts w:ascii="Arial" w:hAnsi="Arial" w:cs="Arial"/>
          <w:b/>
        </w:rPr>
        <w:t>Section 5 -</w:t>
      </w:r>
      <w:r w:rsidR="00492E11">
        <w:rPr>
          <w:rFonts w:ascii="Arial" w:hAnsi="Arial" w:cs="Arial"/>
          <w:b/>
        </w:rPr>
        <w:t xml:space="preserve"> </w:t>
      </w:r>
      <w:r w:rsidR="00A566C0" w:rsidRPr="00F8026C">
        <w:rPr>
          <w:rFonts w:ascii="Arial" w:hAnsi="Arial" w:cs="Arial"/>
          <w:b/>
        </w:rPr>
        <w:t>Resourcing</w:t>
      </w:r>
    </w:p>
    <w:p w:rsidR="0024557A" w:rsidRDefault="00834CFF" w:rsidP="00A1698F">
      <w:pPr>
        <w:rPr>
          <w:rFonts w:ascii="Arial" w:hAnsi="Arial" w:cs="Arial"/>
        </w:rPr>
      </w:pPr>
      <w:r>
        <w:rPr>
          <w:rFonts w:ascii="Arial" w:hAnsi="Arial" w:cs="Arial"/>
        </w:rPr>
        <w:t>For community planning to be effective</w:t>
      </w:r>
      <w:r w:rsidR="00D143BD">
        <w:rPr>
          <w:rFonts w:ascii="Arial" w:hAnsi="Arial" w:cs="Arial"/>
        </w:rPr>
        <w:t>,</w:t>
      </w:r>
      <w:r>
        <w:rPr>
          <w:rFonts w:ascii="Arial" w:hAnsi="Arial" w:cs="Arial"/>
        </w:rPr>
        <w:t xml:space="preserve"> partners </w:t>
      </w:r>
      <w:r w:rsidR="00D143BD">
        <w:rPr>
          <w:rFonts w:ascii="Arial" w:hAnsi="Arial" w:cs="Arial"/>
        </w:rPr>
        <w:t>must</w:t>
      </w:r>
      <w:r>
        <w:rPr>
          <w:rFonts w:ascii="Arial" w:hAnsi="Arial" w:cs="Arial"/>
        </w:rPr>
        <w:t xml:space="preserve"> take joint action and share resources.</w:t>
      </w:r>
      <w:r w:rsidR="005931E8">
        <w:rPr>
          <w:rFonts w:ascii="Arial" w:hAnsi="Arial" w:cs="Arial"/>
        </w:rPr>
        <w:t xml:space="preserve"> </w:t>
      </w:r>
    </w:p>
    <w:p w:rsidR="00716AFD" w:rsidRDefault="00716AFD" w:rsidP="00A1698F">
      <w:pPr>
        <w:rPr>
          <w:rFonts w:ascii="Arial" w:hAnsi="Arial" w:cs="Arial"/>
        </w:rPr>
      </w:pPr>
      <w:r>
        <w:rPr>
          <w:rFonts w:ascii="Arial" w:hAnsi="Arial" w:cs="Arial"/>
        </w:rPr>
        <w:t xml:space="preserve">The </w:t>
      </w:r>
      <w:r w:rsidR="00D143BD">
        <w:rPr>
          <w:rFonts w:ascii="Arial" w:hAnsi="Arial" w:cs="Arial"/>
        </w:rPr>
        <w:t xml:space="preserve">legal </w:t>
      </w:r>
      <w:r>
        <w:rPr>
          <w:rFonts w:ascii="Arial" w:hAnsi="Arial" w:cs="Arial"/>
        </w:rPr>
        <w:t xml:space="preserve">guidance identifies that statutory community planning partners must contribute funds, staff and other resources </w:t>
      </w:r>
      <w:r w:rsidR="00D143BD">
        <w:rPr>
          <w:rFonts w:ascii="Arial" w:hAnsi="Arial" w:cs="Arial"/>
        </w:rPr>
        <w:t xml:space="preserve">which are </w:t>
      </w:r>
      <w:r>
        <w:rPr>
          <w:rFonts w:ascii="Arial" w:hAnsi="Arial" w:cs="Arial"/>
        </w:rPr>
        <w:t xml:space="preserve">considered appropriate to </w:t>
      </w:r>
      <w:r w:rsidR="00D143BD">
        <w:rPr>
          <w:rFonts w:ascii="Arial" w:hAnsi="Arial" w:cs="Arial"/>
        </w:rPr>
        <w:t>make sure</w:t>
      </w:r>
      <w:r>
        <w:rPr>
          <w:rFonts w:ascii="Arial" w:hAnsi="Arial" w:cs="Arial"/>
        </w:rPr>
        <w:t xml:space="preserve"> community </w:t>
      </w:r>
      <w:r w:rsidR="00D143BD">
        <w:rPr>
          <w:rFonts w:ascii="Arial" w:hAnsi="Arial" w:cs="Arial"/>
        </w:rPr>
        <w:t xml:space="preserve">groups take part </w:t>
      </w:r>
      <w:r>
        <w:rPr>
          <w:rFonts w:ascii="Arial" w:hAnsi="Arial" w:cs="Arial"/>
        </w:rPr>
        <w:t>in community planning.</w:t>
      </w:r>
    </w:p>
    <w:p w:rsidR="0024557A" w:rsidRPr="0024557A" w:rsidRDefault="0024557A" w:rsidP="00A1698F">
      <w:pPr>
        <w:rPr>
          <w:rFonts w:ascii="Arial" w:hAnsi="Arial" w:cs="Arial"/>
          <w:b/>
        </w:rPr>
      </w:pPr>
      <w:r w:rsidRPr="0024557A">
        <w:rPr>
          <w:rFonts w:ascii="Arial" w:hAnsi="Arial" w:cs="Arial"/>
          <w:b/>
        </w:rPr>
        <w:t>What the review told us</w:t>
      </w:r>
    </w:p>
    <w:p w:rsidR="00A566C0" w:rsidRDefault="00A566C0" w:rsidP="00A1698F">
      <w:pPr>
        <w:rPr>
          <w:rFonts w:ascii="Arial" w:hAnsi="Arial" w:cs="Arial"/>
        </w:rPr>
      </w:pPr>
      <w:r w:rsidRPr="00346D0B">
        <w:rPr>
          <w:rFonts w:ascii="Arial" w:hAnsi="Arial" w:cs="Arial"/>
        </w:rPr>
        <w:t xml:space="preserve">A key issue arising from the review </w:t>
      </w:r>
      <w:r w:rsidR="00834CFF">
        <w:rPr>
          <w:rFonts w:ascii="Arial" w:hAnsi="Arial" w:cs="Arial"/>
        </w:rPr>
        <w:t>is that</w:t>
      </w:r>
      <w:r w:rsidR="00834CFF" w:rsidRPr="00346D0B">
        <w:rPr>
          <w:rFonts w:ascii="Arial" w:hAnsi="Arial" w:cs="Arial"/>
        </w:rPr>
        <w:t xml:space="preserve"> </w:t>
      </w:r>
      <w:r w:rsidRPr="00346D0B">
        <w:rPr>
          <w:rFonts w:ascii="Arial" w:hAnsi="Arial" w:cs="Arial"/>
        </w:rPr>
        <w:t xml:space="preserve">the current </w:t>
      </w:r>
      <w:r w:rsidR="00834CFF">
        <w:rPr>
          <w:rFonts w:ascii="Arial" w:hAnsi="Arial" w:cs="Arial"/>
        </w:rPr>
        <w:t xml:space="preserve">administrative and support </w:t>
      </w:r>
      <w:r w:rsidRPr="00346D0B">
        <w:rPr>
          <w:rFonts w:ascii="Arial" w:hAnsi="Arial" w:cs="Arial"/>
        </w:rPr>
        <w:t xml:space="preserve">arrangements </w:t>
      </w:r>
      <w:r w:rsidR="00834CFF">
        <w:rPr>
          <w:rFonts w:ascii="Arial" w:hAnsi="Arial" w:cs="Arial"/>
        </w:rPr>
        <w:t>are costly and largely met by</w:t>
      </w:r>
      <w:r w:rsidRPr="00346D0B">
        <w:rPr>
          <w:rFonts w:ascii="Arial" w:hAnsi="Arial" w:cs="Arial"/>
        </w:rPr>
        <w:t xml:space="preserve"> the Council. </w:t>
      </w:r>
      <w:r w:rsidR="00FC7AA9">
        <w:rPr>
          <w:rFonts w:ascii="Arial" w:hAnsi="Arial" w:cs="Arial"/>
        </w:rPr>
        <w:t>The Council</w:t>
      </w:r>
      <w:r w:rsidR="00834CFF">
        <w:rPr>
          <w:rFonts w:ascii="Arial" w:hAnsi="Arial" w:cs="Arial"/>
        </w:rPr>
        <w:t xml:space="preserve"> </w:t>
      </w:r>
      <w:r w:rsidR="00D143BD">
        <w:rPr>
          <w:rFonts w:ascii="Arial" w:hAnsi="Arial" w:cs="Arial"/>
        </w:rPr>
        <w:t>cannot maintain</w:t>
      </w:r>
      <w:r w:rsidR="00834CFF">
        <w:rPr>
          <w:rFonts w:ascii="Arial" w:hAnsi="Arial" w:cs="Arial"/>
        </w:rPr>
        <w:t xml:space="preserve"> </w:t>
      </w:r>
      <w:r w:rsidR="00FC7AA9">
        <w:rPr>
          <w:rFonts w:ascii="Arial" w:hAnsi="Arial" w:cs="Arial"/>
        </w:rPr>
        <w:t xml:space="preserve">this level of support </w:t>
      </w:r>
      <w:r w:rsidR="00834CFF">
        <w:rPr>
          <w:rFonts w:ascii="Arial" w:hAnsi="Arial" w:cs="Arial"/>
        </w:rPr>
        <w:t>in the longer-term.</w:t>
      </w:r>
    </w:p>
    <w:p w:rsidR="00A566C0" w:rsidRPr="00F5614F" w:rsidRDefault="00F8026C" w:rsidP="00A1698F">
      <w:pPr>
        <w:rPr>
          <w:rFonts w:ascii="Arial" w:hAnsi="Arial" w:cs="Arial"/>
          <w:b/>
        </w:rPr>
      </w:pPr>
      <w:r w:rsidRPr="00F5614F">
        <w:rPr>
          <w:rFonts w:ascii="Arial" w:hAnsi="Arial" w:cs="Arial"/>
          <w:b/>
        </w:rPr>
        <w:t>Q</w:t>
      </w:r>
      <w:r w:rsidR="00A566C0" w:rsidRPr="00F5614F">
        <w:rPr>
          <w:rFonts w:ascii="Arial" w:hAnsi="Arial" w:cs="Arial"/>
          <w:b/>
        </w:rPr>
        <w:t>uestion:</w:t>
      </w:r>
    </w:p>
    <w:p w:rsidR="00A566C0" w:rsidRPr="00F5614F" w:rsidRDefault="00F5614F" w:rsidP="00A1698F">
      <w:pPr>
        <w:ind w:left="709" w:hanging="709"/>
        <w:rPr>
          <w:rFonts w:ascii="Arial" w:hAnsi="Arial" w:cs="Arial"/>
        </w:rPr>
      </w:pPr>
      <w:r>
        <w:rPr>
          <w:rFonts w:ascii="Arial" w:hAnsi="Arial" w:cs="Arial"/>
        </w:rPr>
        <w:t xml:space="preserve">Q5.1 </w:t>
      </w:r>
      <w:r w:rsidR="000831F4">
        <w:rPr>
          <w:rFonts w:ascii="Arial" w:hAnsi="Arial" w:cs="Arial"/>
        </w:rPr>
        <w:tab/>
      </w:r>
      <w:r w:rsidR="00A566C0" w:rsidRPr="00F5614F">
        <w:rPr>
          <w:rFonts w:ascii="Arial" w:hAnsi="Arial" w:cs="Arial"/>
        </w:rPr>
        <w:t xml:space="preserve">How </w:t>
      </w:r>
      <w:r w:rsidR="000831F4">
        <w:rPr>
          <w:rFonts w:ascii="Arial" w:hAnsi="Arial" w:cs="Arial"/>
        </w:rPr>
        <w:t>should</w:t>
      </w:r>
      <w:r w:rsidR="00A566C0" w:rsidRPr="00F5614F">
        <w:rPr>
          <w:rFonts w:ascii="Arial" w:hAnsi="Arial" w:cs="Arial"/>
        </w:rPr>
        <w:t xml:space="preserve"> partners jointly resource the</w:t>
      </w:r>
      <w:r w:rsidR="00834CFF">
        <w:rPr>
          <w:rFonts w:ascii="Arial" w:hAnsi="Arial" w:cs="Arial"/>
        </w:rPr>
        <w:t xml:space="preserve"> administration</w:t>
      </w:r>
      <w:r w:rsidR="00A2273C">
        <w:rPr>
          <w:rFonts w:ascii="Arial" w:hAnsi="Arial" w:cs="Arial"/>
        </w:rPr>
        <w:t>,</w:t>
      </w:r>
      <w:r w:rsidR="00834CFF">
        <w:rPr>
          <w:rFonts w:ascii="Arial" w:hAnsi="Arial" w:cs="Arial"/>
        </w:rPr>
        <w:t xml:space="preserve"> su</w:t>
      </w:r>
      <w:r w:rsidR="00C85EAA">
        <w:rPr>
          <w:rFonts w:ascii="Arial" w:hAnsi="Arial" w:cs="Arial"/>
        </w:rPr>
        <w:t xml:space="preserve">pport </w:t>
      </w:r>
      <w:r w:rsidR="00A2273C">
        <w:rPr>
          <w:rFonts w:ascii="Arial" w:hAnsi="Arial" w:cs="Arial"/>
        </w:rPr>
        <w:t xml:space="preserve">and participation of community bodies in </w:t>
      </w:r>
      <w:r w:rsidR="00834CFF">
        <w:rPr>
          <w:rFonts w:ascii="Arial" w:hAnsi="Arial" w:cs="Arial"/>
        </w:rPr>
        <w:t>the</w:t>
      </w:r>
      <w:r w:rsidR="000831F4">
        <w:rPr>
          <w:rFonts w:ascii="Arial" w:hAnsi="Arial" w:cs="Arial"/>
        </w:rPr>
        <w:t xml:space="preserve"> new </w:t>
      </w:r>
      <w:r w:rsidR="00A2273C">
        <w:rPr>
          <w:rFonts w:ascii="Arial" w:hAnsi="Arial" w:cs="Arial"/>
        </w:rPr>
        <w:t xml:space="preserve">community planning </w:t>
      </w:r>
      <w:r w:rsidR="00A566C0" w:rsidRPr="00F5614F">
        <w:rPr>
          <w:rFonts w:ascii="Arial" w:hAnsi="Arial" w:cs="Arial"/>
        </w:rPr>
        <w:t>arrangements?</w:t>
      </w:r>
    </w:p>
    <w:tbl>
      <w:tblPr>
        <w:tblStyle w:val="TableGrid"/>
        <w:tblW w:w="0" w:type="auto"/>
        <w:tblInd w:w="704" w:type="dxa"/>
        <w:tblLook w:val="04A0" w:firstRow="1" w:lastRow="0" w:firstColumn="1" w:lastColumn="0" w:noHBand="0" w:noVBand="1"/>
      </w:tblPr>
      <w:tblGrid>
        <w:gridCol w:w="8312"/>
      </w:tblGrid>
      <w:tr w:rsidR="00D143BD" w:rsidTr="00D143BD">
        <w:trPr>
          <w:trHeight w:val="3323"/>
        </w:trPr>
        <w:tc>
          <w:tcPr>
            <w:tcW w:w="8312" w:type="dxa"/>
          </w:tcPr>
          <w:p w:rsidR="008A6907" w:rsidRDefault="00786D2C" w:rsidP="00A1698F">
            <w:pPr>
              <w:rPr>
                <w:rFonts w:ascii="Arial" w:hAnsi="Arial" w:cs="Arial"/>
                <w:b/>
              </w:rPr>
            </w:pPr>
            <w:r>
              <w:rPr>
                <w:rFonts w:ascii="Arial" w:hAnsi="Arial" w:cs="Arial"/>
              </w:rPr>
              <w:t>Your comments</w:t>
            </w:r>
          </w:p>
          <w:p w:rsidR="008A6907" w:rsidRDefault="008A6907" w:rsidP="008A6907">
            <w:pPr>
              <w:rPr>
                <w:rFonts w:ascii="Arial" w:hAnsi="Arial" w:cs="Arial"/>
              </w:rPr>
            </w:pPr>
          </w:p>
          <w:p w:rsidR="00D143BD" w:rsidRDefault="008A6907" w:rsidP="008A6907">
            <w:pPr>
              <w:rPr>
                <w:rFonts w:ascii="Arial" w:hAnsi="Arial" w:cs="Arial"/>
              </w:rPr>
            </w:pPr>
            <w:r>
              <w:rPr>
                <w:rFonts w:ascii="Arial" w:hAnsi="Arial" w:cs="Arial"/>
              </w:rPr>
              <w:t>Suggseted that all partners have a role to play in supporting the Community Planning agenda and process. This cannot simply be attending strategic meetings but actively supporting wider process and development.</w:t>
            </w:r>
          </w:p>
          <w:p w:rsidR="008A6907" w:rsidRDefault="008A6907" w:rsidP="008A6907">
            <w:pPr>
              <w:rPr>
                <w:rFonts w:ascii="Arial" w:hAnsi="Arial" w:cs="Arial"/>
              </w:rPr>
            </w:pPr>
          </w:p>
          <w:p w:rsidR="008A6907" w:rsidRPr="008A6907" w:rsidRDefault="008A6907" w:rsidP="008A6907">
            <w:pPr>
              <w:rPr>
                <w:rFonts w:ascii="Arial" w:hAnsi="Arial" w:cs="Arial"/>
              </w:rPr>
            </w:pPr>
            <w:r>
              <w:rPr>
                <w:rFonts w:ascii="Arial" w:hAnsi="Arial" w:cs="Arial"/>
              </w:rPr>
              <w:t>Suggested a percentage ratio</w:t>
            </w:r>
            <w:r w:rsidR="009A242F">
              <w:rPr>
                <w:rFonts w:ascii="Arial" w:hAnsi="Arial" w:cs="Arial"/>
              </w:rPr>
              <w:t>/contribution</w:t>
            </w:r>
            <w:r>
              <w:rPr>
                <w:rFonts w:ascii="Arial" w:hAnsi="Arial" w:cs="Arial"/>
              </w:rPr>
              <w:t xml:space="preserve"> is agreed across partners to support.</w:t>
            </w:r>
          </w:p>
        </w:tc>
      </w:tr>
    </w:tbl>
    <w:p w:rsidR="002D7FA7" w:rsidRDefault="002D7FA7" w:rsidP="00A1698F">
      <w:pPr>
        <w:rPr>
          <w:rFonts w:ascii="Arial" w:hAnsi="Arial" w:cs="Arial"/>
          <w:b/>
        </w:rPr>
      </w:pPr>
    </w:p>
    <w:p w:rsidR="00367B3F" w:rsidRPr="00346D0B" w:rsidRDefault="000831F4" w:rsidP="00A1698F">
      <w:pPr>
        <w:rPr>
          <w:rFonts w:ascii="Arial" w:hAnsi="Arial" w:cs="Arial"/>
          <w:b/>
        </w:rPr>
      </w:pPr>
      <w:r>
        <w:rPr>
          <w:rFonts w:ascii="Arial" w:hAnsi="Arial" w:cs="Arial"/>
          <w:b/>
        </w:rPr>
        <w:t>Section 6 – Any Other F</w:t>
      </w:r>
      <w:r w:rsidR="003104E7" w:rsidRPr="00346D0B">
        <w:rPr>
          <w:rFonts w:ascii="Arial" w:hAnsi="Arial" w:cs="Arial"/>
          <w:b/>
        </w:rPr>
        <w:t>eedback</w:t>
      </w:r>
    </w:p>
    <w:tbl>
      <w:tblPr>
        <w:tblStyle w:val="TableGrid"/>
        <w:tblW w:w="0" w:type="auto"/>
        <w:tblInd w:w="675" w:type="dxa"/>
        <w:tblLook w:val="04A0" w:firstRow="1" w:lastRow="0" w:firstColumn="1" w:lastColumn="0" w:noHBand="0" w:noVBand="1"/>
      </w:tblPr>
      <w:tblGrid>
        <w:gridCol w:w="8341"/>
      </w:tblGrid>
      <w:tr w:rsidR="00786D2C" w:rsidTr="00B54AD8">
        <w:trPr>
          <w:trHeight w:val="4385"/>
        </w:trPr>
        <w:tc>
          <w:tcPr>
            <w:tcW w:w="8341" w:type="dxa"/>
          </w:tcPr>
          <w:p w:rsidR="00786D2C" w:rsidRDefault="00786D2C" w:rsidP="00A1698F">
            <w:pPr>
              <w:rPr>
                <w:rFonts w:ascii="Arial" w:hAnsi="Arial" w:cs="Arial"/>
                <w:sz w:val="20"/>
              </w:rPr>
            </w:pPr>
            <w:r>
              <w:rPr>
                <w:rFonts w:ascii="Arial" w:hAnsi="Arial" w:cs="Arial"/>
              </w:rPr>
              <w:t>Your comments</w:t>
            </w:r>
          </w:p>
        </w:tc>
      </w:tr>
    </w:tbl>
    <w:p w:rsidR="002139A1" w:rsidRPr="00193261" w:rsidRDefault="002139A1" w:rsidP="00A1698F">
      <w:pPr>
        <w:rPr>
          <w:rFonts w:ascii="Arial" w:hAnsi="Arial" w:cs="Arial"/>
          <w:sz w:val="20"/>
        </w:rPr>
      </w:pPr>
    </w:p>
    <w:sectPr w:rsidR="002139A1" w:rsidRPr="00193261" w:rsidSect="00100D6E">
      <w:headerReference w:type="default" r:id="rId11"/>
      <w:footerReference w:type="default" r:id="rId12"/>
      <w:head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3F" w:rsidRDefault="0021733F" w:rsidP="00F63626">
      <w:pPr>
        <w:spacing w:after="0" w:line="240" w:lineRule="auto"/>
      </w:pPr>
      <w:r>
        <w:separator/>
      </w:r>
    </w:p>
  </w:endnote>
  <w:endnote w:type="continuationSeparator" w:id="0">
    <w:p w:rsidR="0021733F" w:rsidRDefault="0021733F" w:rsidP="00F6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7714"/>
      <w:docPartObj>
        <w:docPartGallery w:val="Page Numbers (Bottom of Page)"/>
        <w:docPartUnique/>
      </w:docPartObj>
    </w:sdtPr>
    <w:sdtContent>
      <w:p w:rsidR="006E564C" w:rsidRDefault="006E564C">
        <w:pPr>
          <w:pStyle w:val="Footer"/>
          <w:jc w:val="right"/>
        </w:pPr>
        <w:r>
          <w:fldChar w:fldCharType="begin"/>
        </w:r>
        <w:r>
          <w:instrText xml:space="preserve"> PAGE   \* MERGEFORMAT </w:instrText>
        </w:r>
        <w:r>
          <w:fldChar w:fldCharType="separate"/>
        </w:r>
        <w:r w:rsidR="009A242F">
          <w:rPr>
            <w:noProof/>
          </w:rPr>
          <w:t>1</w:t>
        </w:r>
        <w:r>
          <w:rPr>
            <w:noProof/>
          </w:rPr>
          <w:fldChar w:fldCharType="end"/>
        </w:r>
      </w:p>
    </w:sdtContent>
  </w:sdt>
  <w:p w:rsidR="006E564C" w:rsidRDefault="006E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3F" w:rsidRDefault="0021733F" w:rsidP="00F63626">
      <w:pPr>
        <w:spacing w:after="0" w:line="240" w:lineRule="auto"/>
      </w:pPr>
      <w:r>
        <w:separator/>
      </w:r>
    </w:p>
  </w:footnote>
  <w:footnote w:type="continuationSeparator" w:id="0">
    <w:p w:rsidR="0021733F" w:rsidRDefault="0021733F" w:rsidP="00F6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4C" w:rsidRDefault="006E564C" w:rsidP="00346D0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4C" w:rsidRDefault="006E564C" w:rsidP="00346D0B">
    <w:pPr>
      <w:pStyle w:val="Header"/>
      <w:tabs>
        <w:tab w:val="clear" w:pos="4513"/>
        <w:tab w:val="clear" w:pos="9026"/>
        <w:tab w:val="left" w:pos="6345"/>
      </w:tabs>
      <w:jc w:val="right"/>
    </w:pPr>
    <w:r>
      <w:tab/>
    </w:r>
    <w:r>
      <w:rPr>
        <w:noProof/>
        <w:lang w:eastAsia="en-GB"/>
      </w:rPr>
      <w:drawing>
        <wp:inline distT="0" distB="0" distL="0" distR="0">
          <wp:extent cx="2859795" cy="720211"/>
          <wp:effectExtent l="0" t="0" r="0" b="3810"/>
          <wp:docPr id="2" name="Picture 2" descr="EP Logo.JPG"/>
          <wp:cNvGraphicFramePr/>
          <a:graphic xmlns:a="http://schemas.openxmlformats.org/drawingml/2006/main">
            <a:graphicData uri="http://schemas.openxmlformats.org/drawingml/2006/picture">
              <pic:pic xmlns:pic="http://schemas.openxmlformats.org/drawingml/2006/picture">
                <pic:nvPicPr>
                  <pic:cNvPr id="3" name="Picture 2" descr="EP Logo.JPG"/>
                  <pic:cNvPicPr/>
                </pic:nvPicPr>
                <pic:blipFill>
                  <a:blip r:embed="rId1"/>
                  <a:stretch>
                    <a:fillRect/>
                  </a:stretch>
                </pic:blipFill>
                <pic:spPr>
                  <a:xfrm>
                    <a:off x="0" y="0"/>
                    <a:ext cx="2859795" cy="720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664"/>
    <w:multiLevelType w:val="hybridMultilevel"/>
    <w:tmpl w:val="EEE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8561F"/>
    <w:multiLevelType w:val="hybridMultilevel"/>
    <w:tmpl w:val="650E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E6189"/>
    <w:multiLevelType w:val="hybridMultilevel"/>
    <w:tmpl w:val="17AC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4793A"/>
    <w:multiLevelType w:val="hybridMultilevel"/>
    <w:tmpl w:val="F2A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1FD3"/>
    <w:multiLevelType w:val="hybridMultilevel"/>
    <w:tmpl w:val="4E26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C46C8"/>
    <w:multiLevelType w:val="hybridMultilevel"/>
    <w:tmpl w:val="650A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B376F"/>
    <w:multiLevelType w:val="hybridMultilevel"/>
    <w:tmpl w:val="E81E5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76418E"/>
    <w:multiLevelType w:val="hybridMultilevel"/>
    <w:tmpl w:val="6372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45126"/>
    <w:multiLevelType w:val="hybridMultilevel"/>
    <w:tmpl w:val="D2D2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02587"/>
    <w:multiLevelType w:val="hybridMultilevel"/>
    <w:tmpl w:val="77AA43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94BEE"/>
    <w:multiLevelType w:val="hybridMultilevel"/>
    <w:tmpl w:val="7866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F55FB"/>
    <w:multiLevelType w:val="hybridMultilevel"/>
    <w:tmpl w:val="53A45150"/>
    <w:lvl w:ilvl="0" w:tplc="DCFE7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CF6D10"/>
    <w:multiLevelType w:val="hybridMultilevel"/>
    <w:tmpl w:val="7B4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44BDF"/>
    <w:multiLevelType w:val="hybridMultilevel"/>
    <w:tmpl w:val="8398F0A2"/>
    <w:lvl w:ilvl="0" w:tplc="46A0F0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8011D8"/>
    <w:multiLevelType w:val="hybridMultilevel"/>
    <w:tmpl w:val="91B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60A2A"/>
    <w:multiLevelType w:val="hybridMultilevel"/>
    <w:tmpl w:val="2D20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4735F"/>
    <w:multiLevelType w:val="hybridMultilevel"/>
    <w:tmpl w:val="C52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E710B"/>
    <w:multiLevelType w:val="hybridMultilevel"/>
    <w:tmpl w:val="276A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FC016E"/>
    <w:multiLevelType w:val="hybridMultilevel"/>
    <w:tmpl w:val="9CFAB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6657F6"/>
    <w:multiLevelType w:val="hybridMultilevel"/>
    <w:tmpl w:val="89FE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E335E6"/>
    <w:multiLevelType w:val="hybridMultilevel"/>
    <w:tmpl w:val="D17E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833A1"/>
    <w:multiLevelType w:val="hybridMultilevel"/>
    <w:tmpl w:val="A8E2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CA0365"/>
    <w:multiLevelType w:val="hybridMultilevel"/>
    <w:tmpl w:val="DC8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DE09CB"/>
    <w:multiLevelType w:val="hybridMultilevel"/>
    <w:tmpl w:val="A1A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8D1D71"/>
    <w:multiLevelType w:val="hybridMultilevel"/>
    <w:tmpl w:val="3E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F12D0"/>
    <w:multiLevelType w:val="hybridMultilevel"/>
    <w:tmpl w:val="ADBC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D6716"/>
    <w:multiLevelType w:val="hybridMultilevel"/>
    <w:tmpl w:val="F75AE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B15FC8"/>
    <w:multiLevelType w:val="hybridMultilevel"/>
    <w:tmpl w:val="73F8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CD09F3"/>
    <w:multiLevelType w:val="hybridMultilevel"/>
    <w:tmpl w:val="13FE45DE"/>
    <w:lvl w:ilvl="0" w:tplc="347A7D9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464B2"/>
    <w:multiLevelType w:val="hybridMultilevel"/>
    <w:tmpl w:val="7E20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587209"/>
    <w:multiLevelType w:val="hybridMultilevel"/>
    <w:tmpl w:val="1BDC0E5E"/>
    <w:lvl w:ilvl="0" w:tplc="A89E50C8">
      <w:start w:val="1"/>
      <w:numFmt w:val="bullet"/>
      <w:lvlText w:val="•"/>
      <w:lvlJc w:val="left"/>
      <w:pPr>
        <w:tabs>
          <w:tab w:val="num" w:pos="720"/>
        </w:tabs>
        <w:ind w:left="720" w:hanging="360"/>
      </w:pPr>
      <w:rPr>
        <w:rFonts w:ascii="Arial" w:hAnsi="Arial" w:hint="default"/>
      </w:rPr>
    </w:lvl>
    <w:lvl w:ilvl="1" w:tplc="854E820C" w:tentative="1">
      <w:start w:val="1"/>
      <w:numFmt w:val="bullet"/>
      <w:lvlText w:val="•"/>
      <w:lvlJc w:val="left"/>
      <w:pPr>
        <w:tabs>
          <w:tab w:val="num" w:pos="1440"/>
        </w:tabs>
        <w:ind w:left="1440" w:hanging="360"/>
      </w:pPr>
      <w:rPr>
        <w:rFonts w:ascii="Arial" w:hAnsi="Arial" w:hint="default"/>
      </w:rPr>
    </w:lvl>
    <w:lvl w:ilvl="2" w:tplc="68528AB2" w:tentative="1">
      <w:start w:val="1"/>
      <w:numFmt w:val="bullet"/>
      <w:lvlText w:val="•"/>
      <w:lvlJc w:val="left"/>
      <w:pPr>
        <w:tabs>
          <w:tab w:val="num" w:pos="2160"/>
        </w:tabs>
        <w:ind w:left="2160" w:hanging="360"/>
      </w:pPr>
      <w:rPr>
        <w:rFonts w:ascii="Arial" w:hAnsi="Arial" w:hint="default"/>
      </w:rPr>
    </w:lvl>
    <w:lvl w:ilvl="3" w:tplc="77A0CE6A" w:tentative="1">
      <w:start w:val="1"/>
      <w:numFmt w:val="bullet"/>
      <w:lvlText w:val="•"/>
      <w:lvlJc w:val="left"/>
      <w:pPr>
        <w:tabs>
          <w:tab w:val="num" w:pos="2880"/>
        </w:tabs>
        <w:ind w:left="2880" w:hanging="360"/>
      </w:pPr>
      <w:rPr>
        <w:rFonts w:ascii="Arial" w:hAnsi="Arial" w:hint="default"/>
      </w:rPr>
    </w:lvl>
    <w:lvl w:ilvl="4" w:tplc="6EFC151E" w:tentative="1">
      <w:start w:val="1"/>
      <w:numFmt w:val="bullet"/>
      <w:lvlText w:val="•"/>
      <w:lvlJc w:val="left"/>
      <w:pPr>
        <w:tabs>
          <w:tab w:val="num" w:pos="3600"/>
        </w:tabs>
        <w:ind w:left="3600" w:hanging="360"/>
      </w:pPr>
      <w:rPr>
        <w:rFonts w:ascii="Arial" w:hAnsi="Arial" w:hint="default"/>
      </w:rPr>
    </w:lvl>
    <w:lvl w:ilvl="5" w:tplc="966E7FD6" w:tentative="1">
      <w:start w:val="1"/>
      <w:numFmt w:val="bullet"/>
      <w:lvlText w:val="•"/>
      <w:lvlJc w:val="left"/>
      <w:pPr>
        <w:tabs>
          <w:tab w:val="num" w:pos="4320"/>
        </w:tabs>
        <w:ind w:left="4320" w:hanging="360"/>
      </w:pPr>
      <w:rPr>
        <w:rFonts w:ascii="Arial" w:hAnsi="Arial" w:hint="default"/>
      </w:rPr>
    </w:lvl>
    <w:lvl w:ilvl="6" w:tplc="B0A4256E" w:tentative="1">
      <w:start w:val="1"/>
      <w:numFmt w:val="bullet"/>
      <w:lvlText w:val="•"/>
      <w:lvlJc w:val="left"/>
      <w:pPr>
        <w:tabs>
          <w:tab w:val="num" w:pos="5040"/>
        </w:tabs>
        <w:ind w:left="5040" w:hanging="360"/>
      </w:pPr>
      <w:rPr>
        <w:rFonts w:ascii="Arial" w:hAnsi="Arial" w:hint="default"/>
      </w:rPr>
    </w:lvl>
    <w:lvl w:ilvl="7" w:tplc="37EA65E2" w:tentative="1">
      <w:start w:val="1"/>
      <w:numFmt w:val="bullet"/>
      <w:lvlText w:val="•"/>
      <w:lvlJc w:val="left"/>
      <w:pPr>
        <w:tabs>
          <w:tab w:val="num" w:pos="5760"/>
        </w:tabs>
        <w:ind w:left="5760" w:hanging="360"/>
      </w:pPr>
      <w:rPr>
        <w:rFonts w:ascii="Arial" w:hAnsi="Arial" w:hint="default"/>
      </w:rPr>
    </w:lvl>
    <w:lvl w:ilvl="8" w:tplc="120A6A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7CD47FB"/>
    <w:multiLevelType w:val="hybridMultilevel"/>
    <w:tmpl w:val="6BC0F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99D493A"/>
    <w:multiLevelType w:val="hybridMultilevel"/>
    <w:tmpl w:val="06E2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75B95"/>
    <w:multiLevelType w:val="hybridMultilevel"/>
    <w:tmpl w:val="D75E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720104"/>
    <w:multiLevelType w:val="hybridMultilevel"/>
    <w:tmpl w:val="24DEC1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3D3098B"/>
    <w:multiLevelType w:val="hybridMultilevel"/>
    <w:tmpl w:val="ACA270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3D2CD4"/>
    <w:multiLevelType w:val="hybridMultilevel"/>
    <w:tmpl w:val="004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B46DE1"/>
    <w:multiLevelType w:val="hybridMultilevel"/>
    <w:tmpl w:val="2B0A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CA2030"/>
    <w:multiLevelType w:val="hybridMultilevel"/>
    <w:tmpl w:val="2A70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627365"/>
    <w:multiLevelType w:val="hybridMultilevel"/>
    <w:tmpl w:val="7AD2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BE71A3"/>
    <w:multiLevelType w:val="hybridMultilevel"/>
    <w:tmpl w:val="A3A8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907B5A"/>
    <w:multiLevelType w:val="hybridMultilevel"/>
    <w:tmpl w:val="1988C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72F48EF"/>
    <w:multiLevelType w:val="hybridMultilevel"/>
    <w:tmpl w:val="58B6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5B406C"/>
    <w:multiLevelType w:val="hybridMultilevel"/>
    <w:tmpl w:val="615C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F00F91"/>
    <w:multiLevelType w:val="hybridMultilevel"/>
    <w:tmpl w:val="D96E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F71029"/>
    <w:multiLevelType w:val="hybridMultilevel"/>
    <w:tmpl w:val="38C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2B52A8"/>
    <w:multiLevelType w:val="hybridMultilevel"/>
    <w:tmpl w:val="85F6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2C0803"/>
    <w:multiLevelType w:val="hybridMultilevel"/>
    <w:tmpl w:val="088E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3002E4"/>
    <w:multiLevelType w:val="hybridMultilevel"/>
    <w:tmpl w:val="CA9C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425D13"/>
    <w:multiLevelType w:val="hybridMultilevel"/>
    <w:tmpl w:val="2C6A549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CE84128"/>
    <w:multiLevelType w:val="hybridMultilevel"/>
    <w:tmpl w:val="94E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153C52"/>
    <w:multiLevelType w:val="hybridMultilevel"/>
    <w:tmpl w:val="9ED0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35506D"/>
    <w:multiLevelType w:val="hybridMultilevel"/>
    <w:tmpl w:val="7CCE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7F1BC1"/>
    <w:multiLevelType w:val="hybridMultilevel"/>
    <w:tmpl w:val="C2F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423E7B"/>
    <w:multiLevelType w:val="hybridMultilevel"/>
    <w:tmpl w:val="89BA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06320B"/>
    <w:multiLevelType w:val="hybridMultilevel"/>
    <w:tmpl w:val="2AA2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4D718C"/>
    <w:multiLevelType w:val="hybridMultilevel"/>
    <w:tmpl w:val="9F224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11"/>
  </w:num>
  <w:num w:numId="3">
    <w:abstractNumId w:val="44"/>
  </w:num>
  <w:num w:numId="4">
    <w:abstractNumId w:val="55"/>
  </w:num>
  <w:num w:numId="5">
    <w:abstractNumId w:val="8"/>
  </w:num>
  <w:num w:numId="6">
    <w:abstractNumId w:val="9"/>
  </w:num>
  <w:num w:numId="7">
    <w:abstractNumId w:val="20"/>
  </w:num>
  <w:num w:numId="8">
    <w:abstractNumId w:val="2"/>
  </w:num>
  <w:num w:numId="9">
    <w:abstractNumId w:val="4"/>
  </w:num>
  <w:num w:numId="10">
    <w:abstractNumId w:val="29"/>
  </w:num>
  <w:num w:numId="11">
    <w:abstractNumId w:val="21"/>
  </w:num>
  <w:num w:numId="12">
    <w:abstractNumId w:val="3"/>
  </w:num>
  <w:num w:numId="13">
    <w:abstractNumId w:val="32"/>
  </w:num>
  <w:num w:numId="14">
    <w:abstractNumId w:val="5"/>
  </w:num>
  <w:num w:numId="15">
    <w:abstractNumId w:val="6"/>
  </w:num>
  <w:num w:numId="16">
    <w:abstractNumId w:val="31"/>
  </w:num>
  <w:num w:numId="17">
    <w:abstractNumId w:val="35"/>
  </w:num>
  <w:num w:numId="18">
    <w:abstractNumId w:val="33"/>
  </w:num>
  <w:num w:numId="19">
    <w:abstractNumId w:val="48"/>
  </w:num>
  <w:num w:numId="20">
    <w:abstractNumId w:val="19"/>
  </w:num>
  <w:num w:numId="21">
    <w:abstractNumId w:val="10"/>
  </w:num>
  <w:num w:numId="22">
    <w:abstractNumId w:val="51"/>
  </w:num>
  <w:num w:numId="23">
    <w:abstractNumId w:val="53"/>
  </w:num>
  <w:num w:numId="24">
    <w:abstractNumId w:val="0"/>
  </w:num>
  <w:num w:numId="25">
    <w:abstractNumId w:val="16"/>
  </w:num>
  <w:num w:numId="26">
    <w:abstractNumId w:val="42"/>
  </w:num>
  <w:num w:numId="27">
    <w:abstractNumId w:val="26"/>
  </w:num>
  <w:num w:numId="28">
    <w:abstractNumId w:val="41"/>
  </w:num>
  <w:num w:numId="29">
    <w:abstractNumId w:val="28"/>
  </w:num>
  <w:num w:numId="30">
    <w:abstractNumId w:val="30"/>
  </w:num>
  <w:num w:numId="31">
    <w:abstractNumId w:val="43"/>
  </w:num>
  <w:num w:numId="32">
    <w:abstractNumId w:val="12"/>
  </w:num>
  <w:num w:numId="33">
    <w:abstractNumId w:val="14"/>
  </w:num>
  <w:num w:numId="34">
    <w:abstractNumId w:val="13"/>
  </w:num>
  <w:num w:numId="35">
    <w:abstractNumId w:val="36"/>
  </w:num>
  <w:num w:numId="36">
    <w:abstractNumId w:val="34"/>
  </w:num>
  <w:num w:numId="37">
    <w:abstractNumId w:val="24"/>
  </w:num>
  <w:num w:numId="38">
    <w:abstractNumId w:val="23"/>
  </w:num>
  <w:num w:numId="39">
    <w:abstractNumId w:val="15"/>
  </w:num>
  <w:num w:numId="40">
    <w:abstractNumId w:val="45"/>
  </w:num>
  <w:num w:numId="41">
    <w:abstractNumId w:val="22"/>
  </w:num>
  <w:num w:numId="42">
    <w:abstractNumId w:val="46"/>
  </w:num>
  <w:num w:numId="43">
    <w:abstractNumId w:val="52"/>
  </w:num>
  <w:num w:numId="44">
    <w:abstractNumId w:val="39"/>
  </w:num>
  <w:num w:numId="45">
    <w:abstractNumId w:val="38"/>
  </w:num>
  <w:num w:numId="46">
    <w:abstractNumId w:val="17"/>
  </w:num>
  <w:num w:numId="47">
    <w:abstractNumId w:val="27"/>
  </w:num>
  <w:num w:numId="48">
    <w:abstractNumId w:val="49"/>
  </w:num>
  <w:num w:numId="49">
    <w:abstractNumId w:val="54"/>
  </w:num>
  <w:num w:numId="50">
    <w:abstractNumId w:val="47"/>
  </w:num>
  <w:num w:numId="51">
    <w:abstractNumId w:val="18"/>
  </w:num>
  <w:num w:numId="52">
    <w:abstractNumId w:val="1"/>
  </w:num>
  <w:num w:numId="53">
    <w:abstractNumId w:val="25"/>
  </w:num>
  <w:num w:numId="54">
    <w:abstractNumId w:val="40"/>
  </w:num>
  <w:num w:numId="55">
    <w:abstractNumId w:val="50"/>
  </w:num>
  <w:num w:numId="56">
    <w:abstractNumId w:val="7"/>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6C"/>
    <w:rsid w:val="00027296"/>
    <w:rsid w:val="00032C0D"/>
    <w:rsid w:val="000358E2"/>
    <w:rsid w:val="0003777A"/>
    <w:rsid w:val="00041774"/>
    <w:rsid w:val="0005734F"/>
    <w:rsid w:val="0005749C"/>
    <w:rsid w:val="000622DA"/>
    <w:rsid w:val="00063B21"/>
    <w:rsid w:val="000661F3"/>
    <w:rsid w:val="00074129"/>
    <w:rsid w:val="00074483"/>
    <w:rsid w:val="00080F62"/>
    <w:rsid w:val="000831F4"/>
    <w:rsid w:val="00091BAE"/>
    <w:rsid w:val="000A0762"/>
    <w:rsid w:val="000A0ACF"/>
    <w:rsid w:val="000B2BB6"/>
    <w:rsid w:val="000B652D"/>
    <w:rsid w:val="000C5AA7"/>
    <w:rsid w:val="000E1BEC"/>
    <w:rsid w:val="000E5E8F"/>
    <w:rsid w:val="000F2A0B"/>
    <w:rsid w:val="000F5D12"/>
    <w:rsid w:val="000F725E"/>
    <w:rsid w:val="00100409"/>
    <w:rsid w:val="00100D6E"/>
    <w:rsid w:val="00102C0F"/>
    <w:rsid w:val="00111085"/>
    <w:rsid w:val="00112280"/>
    <w:rsid w:val="0012562A"/>
    <w:rsid w:val="00131338"/>
    <w:rsid w:val="00134A15"/>
    <w:rsid w:val="00154107"/>
    <w:rsid w:val="001856E6"/>
    <w:rsid w:val="00193261"/>
    <w:rsid w:val="001A282F"/>
    <w:rsid w:val="001A3D21"/>
    <w:rsid w:val="001C4E0C"/>
    <w:rsid w:val="001D6951"/>
    <w:rsid w:val="001E0608"/>
    <w:rsid w:val="001F463C"/>
    <w:rsid w:val="001F5BEE"/>
    <w:rsid w:val="001F5FB2"/>
    <w:rsid w:val="001F77AB"/>
    <w:rsid w:val="002035CE"/>
    <w:rsid w:val="00204C40"/>
    <w:rsid w:val="002139A1"/>
    <w:rsid w:val="0021465D"/>
    <w:rsid w:val="0021733F"/>
    <w:rsid w:val="00241375"/>
    <w:rsid w:val="0024557A"/>
    <w:rsid w:val="0026504F"/>
    <w:rsid w:val="002770F4"/>
    <w:rsid w:val="002827C0"/>
    <w:rsid w:val="002A1880"/>
    <w:rsid w:val="002A28A9"/>
    <w:rsid w:val="002B48D5"/>
    <w:rsid w:val="002B79F3"/>
    <w:rsid w:val="002D7FA7"/>
    <w:rsid w:val="002F593B"/>
    <w:rsid w:val="003001F3"/>
    <w:rsid w:val="003104E7"/>
    <w:rsid w:val="00321979"/>
    <w:rsid w:val="003358BC"/>
    <w:rsid w:val="00346D0B"/>
    <w:rsid w:val="003577A8"/>
    <w:rsid w:val="00367B3F"/>
    <w:rsid w:val="00372CE1"/>
    <w:rsid w:val="00380DE7"/>
    <w:rsid w:val="00387430"/>
    <w:rsid w:val="00387DF9"/>
    <w:rsid w:val="00392D9D"/>
    <w:rsid w:val="0039557B"/>
    <w:rsid w:val="003955CF"/>
    <w:rsid w:val="00397862"/>
    <w:rsid w:val="003A707D"/>
    <w:rsid w:val="003A783A"/>
    <w:rsid w:val="003D035F"/>
    <w:rsid w:val="003D44EF"/>
    <w:rsid w:val="003D696E"/>
    <w:rsid w:val="003E135B"/>
    <w:rsid w:val="003E7517"/>
    <w:rsid w:val="003F5549"/>
    <w:rsid w:val="00400D50"/>
    <w:rsid w:val="00405002"/>
    <w:rsid w:val="00416E7B"/>
    <w:rsid w:val="00420C01"/>
    <w:rsid w:val="00421090"/>
    <w:rsid w:val="004471F5"/>
    <w:rsid w:val="004547D2"/>
    <w:rsid w:val="00456C9E"/>
    <w:rsid w:val="00462ABE"/>
    <w:rsid w:val="00462ECB"/>
    <w:rsid w:val="00475F90"/>
    <w:rsid w:val="0048676C"/>
    <w:rsid w:val="00487621"/>
    <w:rsid w:val="00492E11"/>
    <w:rsid w:val="004F3A3F"/>
    <w:rsid w:val="00507538"/>
    <w:rsid w:val="0053110B"/>
    <w:rsid w:val="005417D6"/>
    <w:rsid w:val="00542B6F"/>
    <w:rsid w:val="0054591D"/>
    <w:rsid w:val="00545D40"/>
    <w:rsid w:val="00546F2F"/>
    <w:rsid w:val="005609AE"/>
    <w:rsid w:val="00573776"/>
    <w:rsid w:val="005778F1"/>
    <w:rsid w:val="005872C3"/>
    <w:rsid w:val="005931E8"/>
    <w:rsid w:val="005A468C"/>
    <w:rsid w:val="005A57EF"/>
    <w:rsid w:val="005B1F52"/>
    <w:rsid w:val="005B6DA2"/>
    <w:rsid w:val="005C2D4C"/>
    <w:rsid w:val="005C4502"/>
    <w:rsid w:val="005D0BA8"/>
    <w:rsid w:val="005D6CF3"/>
    <w:rsid w:val="005E326C"/>
    <w:rsid w:val="005E40EF"/>
    <w:rsid w:val="005F07DF"/>
    <w:rsid w:val="0060455F"/>
    <w:rsid w:val="006101C4"/>
    <w:rsid w:val="0061625B"/>
    <w:rsid w:val="00621754"/>
    <w:rsid w:val="006248E7"/>
    <w:rsid w:val="006459CF"/>
    <w:rsid w:val="0067571C"/>
    <w:rsid w:val="00677F38"/>
    <w:rsid w:val="0069475D"/>
    <w:rsid w:val="00697BF6"/>
    <w:rsid w:val="006A2908"/>
    <w:rsid w:val="006A3DAE"/>
    <w:rsid w:val="006A7D9A"/>
    <w:rsid w:val="006C39A9"/>
    <w:rsid w:val="006D1FF6"/>
    <w:rsid w:val="006E0A3D"/>
    <w:rsid w:val="006E564C"/>
    <w:rsid w:val="007034B5"/>
    <w:rsid w:val="00712F0E"/>
    <w:rsid w:val="0071538F"/>
    <w:rsid w:val="00716AFD"/>
    <w:rsid w:val="00722A50"/>
    <w:rsid w:val="00733DD7"/>
    <w:rsid w:val="007425D1"/>
    <w:rsid w:val="00764B38"/>
    <w:rsid w:val="00765004"/>
    <w:rsid w:val="00786D2C"/>
    <w:rsid w:val="007A68FB"/>
    <w:rsid w:val="007B4B06"/>
    <w:rsid w:val="00817404"/>
    <w:rsid w:val="00823C97"/>
    <w:rsid w:val="008311BF"/>
    <w:rsid w:val="008347F9"/>
    <w:rsid w:val="00834CFF"/>
    <w:rsid w:val="00836D9B"/>
    <w:rsid w:val="008444E6"/>
    <w:rsid w:val="00852248"/>
    <w:rsid w:val="00865A12"/>
    <w:rsid w:val="0087011C"/>
    <w:rsid w:val="00877051"/>
    <w:rsid w:val="008A22B8"/>
    <w:rsid w:val="008A6907"/>
    <w:rsid w:val="008B1984"/>
    <w:rsid w:val="008B5544"/>
    <w:rsid w:val="008B57E8"/>
    <w:rsid w:val="008E64E7"/>
    <w:rsid w:val="00904196"/>
    <w:rsid w:val="00911167"/>
    <w:rsid w:val="009175B5"/>
    <w:rsid w:val="009215E7"/>
    <w:rsid w:val="00921B42"/>
    <w:rsid w:val="00930CE6"/>
    <w:rsid w:val="00931D9F"/>
    <w:rsid w:val="0093698E"/>
    <w:rsid w:val="00963339"/>
    <w:rsid w:val="009866AC"/>
    <w:rsid w:val="009951D8"/>
    <w:rsid w:val="009A242F"/>
    <w:rsid w:val="009B4226"/>
    <w:rsid w:val="009C6D48"/>
    <w:rsid w:val="009E03FD"/>
    <w:rsid w:val="009E2B5B"/>
    <w:rsid w:val="009E6016"/>
    <w:rsid w:val="009F656C"/>
    <w:rsid w:val="00A104E4"/>
    <w:rsid w:val="00A1698F"/>
    <w:rsid w:val="00A2273C"/>
    <w:rsid w:val="00A23C0F"/>
    <w:rsid w:val="00A30137"/>
    <w:rsid w:val="00A566C0"/>
    <w:rsid w:val="00A60185"/>
    <w:rsid w:val="00A735CA"/>
    <w:rsid w:val="00A746FE"/>
    <w:rsid w:val="00A8365C"/>
    <w:rsid w:val="00A978B3"/>
    <w:rsid w:val="00AA1E2D"/>
    <w:rsid w:val="00AA727D"/>
    <w:rsid w:val="00AB78BA"/>
    <w:rsid w:val="00AC4008"/>
    <w:rsid w:val="00AD56C4"/>
    <w:rsid w:val="00AD70C8"/>
    <w:rsid w:val="00AF1575"/>
    <w:rsid w:val="00AF7642"/>
    <w:rsid w:val="00B156B7"/>
    <w:rsid w:val="00B54AD8"/>
    <w:rsid w:val="00B56FB1"/>
    <w:rsid w:val="00B61A4C"/>
    <w:rsid w:val="00B64234"/>
    <w:rsid w:val="00B64E0C"/>
    <w:rsid w:val="00B712CE"/>
    <w:rsid w:val="00B7544E"/>
    <w:rsid w:val="00B90594"/>
    <w:rsid w:val="00B90873"/>
    <w:rsid w:val="00B934C6"/>
    <w:rsid w:val="00B94578"/>
    <w:rsid w:val="00BA0545"/>
    <w:rsid w:val="00BA23DC"/>
    <w:rsid w:val="00BA6044"/>
    <w:rsid w:val="00BF0606"/>
    <w:rsid w:val="00BF34BD"/>
    <w:rsid w:val="00BF495D"/>
    <w:rsid w:val="00BF4E9E"/>
    <w:rsid w:val="00C306FA"/>
    <w:rsid w:val="00C3564B"/>
    <w:rsid w:val="00C4346F"/>
    <w:rsid w:val="00C46A2B"/>
    <w:rsid w:val="00C531FB"/>
    <w:rsid w:val="00C61D27"/>
    <w:rsid w:val="00C65514"/>
    <w:rsid w:val="00C675CE"/>
    <w:rsid w:val="00C67B91"/>
    <w:rsid w:val="00C75564"/>
    <w:rsid w:val="00C77567"/>
    <w:rsid w:val="00C85EAA"/>
    <w:rsid w:val="00C92B02"/>
    <w:rsid w:val="00C93952"/>
    <w:rsid w:val="00C97C4E"/>
    <w:rsid w:val="00CA12B3"/>
    <w:rsid w:val="00CA2063"/>
    <w:rsid w:val="00CD105B"/>
    <w:rsid w:val="00CF620C"/>
    <w:rsid w:val="00D143BD"/>
    <w:rsid w:val="00D21F4D"/>
    <w:rsid w:val="00D22AF0"/>
    <w:rsid w:val="00D3487E"/>
    <w:rsid w:val="00D46A0D"/>
    <w:rsid w:val="00D602A5"/>
    <w:rsid w:val="00D81DF4"/>
    <w:rsid w:val="00D90798"/>
    <w:rsid w:val="00DA1A70"/>
    <w:rsid w:val="00DD29B5"/>
    <w:rsid w:val="00DD50C3"/>
    <w:rsid w:val="00DE0DBC"/>
    <w:rsid w:val="00DE38CB"/>
    <w:rsid w:val="00DF6DAA"/>
    <w:rsid w:val="00E0461E"/>
    <w:rsid w:val="00E20D08"/>
    <w:rsid w:val="00E32B0A"/>
    <w:rsid w:val="00E32B81"/>
    <w:rsid w:val="00E64B6E"/>
    <w:rsid w:val="00E67775"/>
    <w:rsid w:val="00E72A0A"/>
    <w:rsid w:val="00E73720"/>
    <w:rsid w:val="00E74B62"/>
    <w:rsid w:val="00E76448"/>
    <w:rsid w:val="00E80A6F"/>
    <w:rsid w:val="00E83882"/>
    <w:rsid w:val="00EC12B8"/>
    <w:rsid w:val="00ED4261"/>
    <w:rsid w:val="00ED67B5"/>
    <w:rsid w:val="00EE01C4"/>
    <w:rsid w:val="00EE0EFE"/>
    <w:rsid w:val="00EF479F"/>
    <w:rsid w:val="00EF606C"/>
    <w:rsid w:val="00EF6C50"/>
    <w:rsid w:val="00F02A0E"/>
    <w:rsid w:val="00F06FF3"/>
    <w:rsid w:val="00F1173E"/>
    <w:rsid w:val="00F26A25"/>
    <w:rsid w:val="00F30E1D"/>
    <w:rsid w:val="00F35852"/>
    <w:rsid w:val="00F5425E"/>
    <w:rsid w:val="00F5614F"/>
    <w:rsid w:val="00F57F7D"/>
    <w:rsid w:val="00F63626"/>
    <w:rsid w:val="00F760E9"/>
    <w:rsid w:val="00F77416"/>
    <w:rsid w:val="00F8026C"/>
    <w:rsid w:val="00F8752B"/>
    <w:rsid w:val="00F87BE3"/>
    <w:rsid w:val="00FB2058"/>
    <w:rsid w:val="00FB6C1E"/>
    <w:rsid w:val="00FB7081"/>
    <w:rsid w:val="00FC5E1F"/>
    <w:rsid w:val="00FC7AA9"/>
    <w:rsid w:val="00FD0FE3"/>
    <w:rsid w:val="00FD16F6"/>
    <w:rsid w:val="00FD2077"/>
    <w:rsid w:val="00FD53B7"/>
    <w:rsid w:val="00FE66A6"/>
    <w:rsid w:val="00FF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3BFF8"/>
  <w15:docId w15:val="{7D874F75-5837-4F02-938B-FEDE8E87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26"/>
    <w:pPr>
      <w:ind w:left="720"/>
      <w:contextualSpacing/>
    </w:pPr>
  </w:style>
  <w:style w:type="paragraph" w:styleId="Header">
    <w:name w:val="header"/>
    <w:basedOn w:val="Normal"/>
    <w:link w:val="HeaderChar"/>
    <w:uiPriority w:val="99"/>
    <w:unhideWhenUsed/>
    <w:rsid w:val="00F6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26"/>
  </w:style>
  <w:style w:type="paragraph" w:styleId="Footer">
    <w:name w:val="footer"/>
    <w:basedOn w:val="Normal"/>
    <w:link w:val="FooterChar"/>
    <w:uiPriority w:val="99"/>
    <w:unhideWhenUsed/>
    <w:rsid w:val="00F6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26"/>
  </w:style>
  <w:style w:type="character" w:styleId="Hyperlink">
    <w:name w:val="Hyperlink"/>
    <w:basedOn w:val="DefaultParagraphFont"/>
    <w:uiPriority w:val="99"/>
    <w:unhideWhenUsed/>
    <w:rsid w:val="00733DD7"/>
    <w:rPr>
      <w:color w:val="0000FF" w:themeColor="hyperlink"/>
      <w:u w:val="single"/>
    </w:rPr>
  </w:style>
  <w:style w:type="paragraph" w:styleId="FootnoteText">
    <w:name w:val="footnote text"/>
    <w:basedOn w:val="Normal"/>
    <w:link w:val="FootnoteTextChar"/>
    <w:uiPriority w:val="99"/>
    <w:semiHidden/>
    <w:unhideWhenUsed/>
    <w:rsid w:val="00AA7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27D"/>
    <w:rPr>
      <w:sz w:val="20"/>
      <w:szCs w:val="20"/>
    </w:rPr>
  </w:style>
  <w:style w:type="character" w:styleId="FootnoteReference">
    <w:name w:val="footnote reference"/>
    <w:basedOn w:val="DefaultParagraphFont"/>
    <w:uiPriority w:val="99"/>
    <w:semiHidden/>
    <w:unhideWhenUsed/>
    <w:rsid w:val="00AA727D"/>
    <w:rPr>
      <w:vertAlign w:val="superscript"/>
    </w:rPr>
  </w:style>
  <w:style w:type="table" w:styleId="TableGrid">
    <w:name w:val="Table Grid"/>
    <w:basedOn w:val="TableNormal"/>
    <w:rsid w:val="0021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1"/>
    <w:rPr>
      <w:rFonts w:ascii="Segoe UI" w:hAnsi="Segoe UI" w:cs="Segoe UI"/>
      <w:sz w:val="18"/>
      <w:szCs w:val="18"/>
    </w:rPr>
  </w:style>
  <w:style w:type="paragraph" w:customStyle="1" w:styleId="Default">
    <w:name w:val="Default"/>
    <w:rsid w:val="00DF6DA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64B6E"/>
    <w:rPr>
      <w:sz w:val="16"/>
      <w:szCs w:val="16"/>
    </w:rPr>
  </w:style>
  <w:style w:type="paragraph" w:styleId="CommentText">
    <w:name w:val="annotation text"/>
    <w:basedOn w:val="Normal"/>
    <w:link w:val="CommentTextChar"/>
    <w:uiPriority w:val="99"/>
    <w:semiHidden/>
    <w:unhideWhenUsed/>
    <w:rsid w:val="00E64B6E"/>
    <w:pPr>
      <w:spacing w:line="240" w:lineRule="auto"/>
    </w:pPr>
    <w:rPr>
      <w:sz w:val="20"/>
      <w:szCs w:val="20"/>
    </w:rPr>
  </w:style>
  <w:style w:type="character" w:customStyle="1" w:styleId="CommentTextChar">
    <w:name w:val="Comment Text Char"/>
    <w:basedOn w:val="DefaultParagraphFont"/>
    <w:link w:val="CommentText"/>
    <w:uiPriority w:val="99"/>
    <w:semiHidden/>
    <w:rsid w:val="00E64B6E"/>
    <w:rPr>
      <w:sz w:val="20"/>
      <w:szCs w:val="20"/>
    </w:rPr>
  </w:style>
  <w:style w:type="paragraph" w:styleId="CommentSubject">
    <w:name w:val="annotation subject"/>
    <w:basedOn w:val="CommentText"/>
    <w:next w:val="CommentText"/>
    <w:link w:val="CommentSubjectChar"/>
    <w:uiPriority w:val="99"/>
    <w:semiHidden/>
    <w:unhideWhenUsed/>
    <w:rsid w:val="00E64B6E"/>
    <w:rPr>
      <w:b/>
      <w:bCs/>
    </w:rPr>
  </w:style>
  <w:style w:type="character" w:customStyle="1" w:styleId="CommentSubjectChar">
    <w:name w:val="Comment Subject Char"/>
    <w:basedOn w:val="CommentTextChar"/>
    <w:link w:val="CommentSubject"/>
    <w:uiPriority w:val="99"/>
    <w:semiHidden/>
    <w:rsid w:val="00E64B6E"/>
    <w:rPr>
      <w:b/>
      <w:bCs/>
      <w:sz w:val="20"/>
      <w:szCs w:val="20"/>
    </w:rPr>
  </w:style>
  <w:style w:type="character" w:customStyle="1" w:styleId="UnresolvedMention1">
    <w:name w:val="Unresolved Mention1"/>
    <w:basedOn w:val="DefaultParagraphFont"/>
    <w:uiPriority w:val="99"/>
    <w:semiHidden/>
    <w:unhideWhenUsed/>
    <w:rsid w:val="00100409"/>
    <w:rPr>
      <w:color w:val="808080"/>
      <w:shd w:val="clear" w:color="auto" w:fill="E6E6E6"/>
    </w:rPr>
  </w:style>
  <w:style w:type="paragraph" w:styleId="Revision">
    <w:name w:val="Revision"/>
    <w:hidden/>
    <w:uiPriority w:val="99"/>
    <w:semiHidden/>
    <w:rsid w:val="00B64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3518594\AppData\Local\Microsoft\Windows\Temporary%20Internet%20Files\Content.Outlook\XVCZ7CJB\community.planning@edinburgh.gov.uk&#82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D7FBA-C016-46EF-85BA-14C5392C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71DC9840</Template>
  <TotalTime>33</TotalTime>
  <Pages>1</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Donkin</dc:creator>
  <cp:lastModifiedBy>Scott Donkin</cp:lastModifiedBy>
  <cp:revision>2</cp:revision>
  <cp:lastPrinted>2018-07-16T12:00:00Z</cp:lastPrinted>
  <dcterms:created xsi:type="dcterms:W3CDTF">2018-09-05T12:13:00Z</dcterms:created>
  <dcterms:modified xsi:type="dcterms:W3CDTF">2018-09-05T12:13:00Z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